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D0" w:rsidRDefault="00DE52D0" w:rsidP="00DE52D0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DE52D0" w:rsidRDefault="00DE52D0" w:rsidP="00DE52D0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Контрольной палаты Республики Абхазия</w:t>
      </w:r>
    </w:p>
    <w:p w:rsidR="00DE52D0" w:rsidRDefault="00DE52D0" w:rsidP="00DE52D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оформленным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протоколом </w:t>
      </w:r>
    </w:p>
    <w:p w:rsidR="00DE52D0" w:rsidRDefault="00DE52D0" w:rsidP="00DE52D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заседания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Коллегии</w:t>
      </w:r>
    </w:p>
    <w:p w:rsidR="00DE52D0" w:rsidRDefault="00DE52D0" w:rsidP="00DE52D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14 декабря 2017 г. № 12</w:t>
      </w:r>
    </w:p>
    <w:p w:rsidR="00C46E04" w:rsidRDefault="00C46E04" w:rsidP="00C46E04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52D0" w:rsidRDefault="00DE52D0" w:rsidP="00C46E04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31248" w:rsidRPr="00131248" w:rsidRDefault="00131248" w:rsidP="00131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4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33D73" w:rsidRDefault="00131248" w:rsidP="00A33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48">
        <w:rPr>
          <w:rFonts w:ascii="Times New Roman" w:hAnsi="Times New Roman" w:cs="Times New Roman"/>
          <w:b/>
          <w:sz w:val="28"/>
          <w:szCs w:val="28"/>
        </w:rPr>
        <w:t xml:space="preserve">Контрольной палаты Республики Абхазия </w:t>
      </w:r>
    </w:p>
    <w:p w:rsidR="00C46E04" w:rsidRDefault="00CC49DF" w:rsidP="00A33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806A8" w:rsidRPr="007806A8">
        <w:rPr>
          <w:rFonts w:ascii="Times New Roman" w:hAnsi="Times New Roman" w:cs="Times New Roman"/>
          <w:b/>
          <w:sz w:val="28"/>
          <w:szCs w:val="28"/>
        </w:rPr>
        <w:t>а проект Закона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7806A8" w:rsidRPr="007806A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бхазия</w:t>
      </w:r>
      <w:r w:rsidR="00C46E04">
        <w:rPr>
          <w:rFonts w:ascii="Times New Roman" w:hAnsi="Times New Roman" w:cs="Times New Roman"/>
          <w:b/>
          <w:sz w:val="28"/>
          <w:szCs w:val="28"/>
        </w:rPr>
        <w:t xml:space="preserve"> «О бюджете</w:t>
      </w:r>
    </w:p>
    <w:p w:rsidR="00C46E04" w:rsidRDefault="00C46E04" w:rsidP="00C46E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Фонда </w:t>
      </w:r>
      <w:r w:rsidR="007806A8" w:rsidRPr="007806A8">
        <w:rPr>
          <w:rFonts w:ascii="Times New Roman" w:hAnsi="Times New Roman" w:cs="Times New Roman"/>
          <w:b/>
          <w:sz w:val="28"/>
          <w:szCs w:val="28"/>
        </w:rPr>
        <w:t>социального страхования и охраны труда</w:t>
      </w:r>
    </w:p>
    <w:p w:rsidR="00C46E04" w:rsidRDefault="007806A8" w:rsidP="00C46E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A8">
        <w:rPr>
          <w:rFonts w:ascii="Times New Roman" w:hAnsi="Times New Roman" w:cs="Times New Roman"/>
          <w:b/>
          <w:sz w:val="28"/>
          <w:szCs w:val="28"/>
        </w:rPr>
        <w:t>Республики Абхазия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9624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D7FB6" w:rsidRDefault="00CD7FB6" w:rsidP="00C46E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FB6" w:rsidRDefault="00CD7FB6" w:rsidP="00C46E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FB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31248" w:rsidRPr="00C46E04" w:rsidRDefault="00131248" w:rsidP="00C46E0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CC2" w:rsidRPr="00933B59" w:rsidRDefault="00DA354D" w:rsidP="00C46E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4D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EA3CC2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CC2">
        <w:rPr>
          <w:rFonts w:ascii="Times New Roman" w:hAnsi="Times New Roman" w:cs="Times New Roman"/>
          <w:sz w:val="28"/>
          <w:szCs w:val="28"/>
        </w:rPr>
        <w:t>Закона</w:t>
      </w:r>
      <w:r w:rsidR="00EA3CC2" w:rsidRPr="00AD4E7C">
        <w:rPr>
          <w:rFonts w:ascii="Times New Roman" w:hAnsi="Times New Roman" w:cs="Times New Roman"/>
          <w:sz w:val="28"/>
          <w:szCs w:val="28"/>
        </w:rPr>
        <w:t xml:space="preserve"> </w:t>
      </w:r>
      <w:r w:rsidR="00EA3CC2">
        <w:rPr>
          <w:rFonts w:ascii="Times New Roman" w:hAnsi="Times New Roman" w:cs="Times New Roman"/>
          <w:sz w:val="28"/>
          <w:szCs w:val="28"/>
        </w:rPr>
        <w:t>Республики Абхазия «</w:t>
      </w:r>
      <w:r w:rsidR="00EA3CC2" w:rsidRPr="00EA3CC2">
        <w:rPr>
          <w:rFonts w:ascii="Times New Roman" w:hAnsi="Times New Roman" w:cs="Times New Roman"/>
          <w:sz w:val="28"/>
          <w:szCs w:val="28"/>
        </w:rPr>
        <w:t>О бюджете Фонда социального страхования и охраны труда Республики Абхазия</w:t>
      </w:r>
      <w:r w:rsidR="00EA3CC2">
        <w:rPr>
          <w:rFonts w:ascii="Times New Roman" w:hAnsi="Times New Roman" w:cs="Times New Roman"/>
          <w:sz w:val="28"/>
          <w:szCs w:val="28"/>
        </w:rPr>
        <w:t xml:space="preserve"> на 201</w:t>
      </w:r>
      <w:r w:rsidR="00027EAE">
        <w:rPr>
          <w:rFonts w:ascii="Times New Roman" w:hAnsi="Times New Roman" w:cs="Times New Roman"/>
          <w:sz w:val="28"/>
          <w:szCs w:val="28"/>
        </w:rPr>
        <w:t>6</w:t>
      </w:r>
      <w:r w:rsidR="00EA3CC2">
        <w:rPr>
          <w:rFonts w:ascii="Times New Roman" w:hAnsi="Times New Roman" w:cs="Times New Roman"/>
          <w:sz w:val="28"/>
          <w:szCs w:val="28"/>
        </w:rPr>
        <w:t xml:space="preserve"> год» (далее - проект Закона), представленного Народным Собранием – Парламентом Республик</w:t>
      </w:r>
      <w:r w:rsidR="00D43F9F">
        <w:rPr>
          <w:rFonts w:ascii="Times New Roman" w:hAnsi="Times New Roman" w:cs="Times New Roman"/>
          <w:sz w:val="28"/>
          <w:szCs w:val="28"/>
        </w:rPr>
        <w:t>и Абхазия</w:t>
      </w:r>
      <w:r w:rsidR="00131248">
        <w:rPr>
          <w:rFonts w:ascii="Times New Roman" w:hAnsi="Times New Roman" w:cs="Times New Roman"/>
          <w:sz w:val="28"/>
          <w:szCs w:val="28"/>
        </w:rPr>
        <w:t xml:space="preserve"> </w:t>
      </w:r>
      <w:r w:rsidR="00131248" w:rsidRPr="00131248">
        <w:rPr>
          <w:rFonts w:ascii="Times New Roman" w:hAnsi="Times New Roman" w:cs="Times New Roman"/>
          <w:sz w:val="28"/>
          <w:szCs w:val="28"/>
        </w:rPr>
        <w:t>21.11.2017г</w:t>
      </w:r>
      <w:r w:rsidR="00131248" w:rsidRPr="00131248">
        <w:rPr>
          <w:rFonts w:ascii="Times New Roman" w:eastAsia="Calibri" w:hAnsi="Times New Roman" w:cs="Times New Roman"/>
          <w:sz w:val="28"/>
          <w:szCs w:val="28"/>
        </w:rPr>
        <w:t>.</w:t>
      </w:r>
      <w:r w:rsidR="00D43F9F">
        <w:rPr>
          <w:rFonts w:ascii="Times New Roman" w:hAnsi="Times New Roman" w:cs="Times New Roman"/>
          <w:sz w:val="28"/>
          <w:szCs w:val="28"/>
        </w:rPr>
        <w:t>, подготовлен</w:t>
      </w:r>
      <w:r w:rsidR="00131248">
        <w:rPr>
          <w:rFonts w:ascii="Times New Roman" w:hAnsi="Times New Roman" w:cs="Times New Roman"/>
          <w:sz w:val="28"/>
          <w:szCs w:val="28"/>
        </w:rPr>
        <w:t>о</w:t>
      </w:r>
      <w:r w:rsidR="00EA3CC2">
        <w:rPr>
          <w:rFonts w:ascii="Times New Roman" w:hAnsi="Times New Roman" w:cs="Times New Roman"/>
          <w:sz w:val="28"/>
          <w:szCs w:val="28"/>
        </w:rPr>
        <w:t xml:space="preserve"> </w:t>
      </w:r>
      <w:r w:rsidR="00D43F9F">
        <w:rPr>
          <w:rFonts w:ascii="Times New Roman" w:hAnsi="Times New Roman" w:cs="Times New Roman"/>
          <w:sz w:val="28"/>
          <w:szCs w:val="28"/>
        </w:rPr>
        <w:t xml:space="preserve">Контрольной палатой Республики Абхазия </w:t>
      </w:r>
      <w:r w:rsidR="00EA3CC2">
        <w:rPr>
          <w:rFonts w:ascii="Times New Roman" w:hAnsi="Times New Roman" w:cs="Times New Roman"/>
          <w:sz w:val="28"/>
          <w:szCs w:val="28"/>
        </w:rPr>
        <w:t>в соответствии с</w:t>
      </w:r>
      <w:r w:rsidR="00D43F9F">
        <w:rPr>
          <w:rFonts w:ascii="Times New Roman" w:hAnsi="Times New Roman" w:cs="Times New Roman"/>
          <w:sz w:val="28"/>
          <w:szCs w:val="28"/>
        </w:rPr>
        <w:t xml:space="preserve"> </w:t>
      </w:r>
      <w:r w:rsidR="00D43F9F" w:rsidRPr="00D43F9F">
        <w:rPr>
          <w:rFonts w:ascii="Times New Roman" w:hAnsi="Times New Roman" w:cs="Times New Roman"/>
          <w:sz w:val="28"/>
          <w:szCs w:val="28"/>
        </w:rPr>
        <w:t>бюджетными полномочиями, определенными</w:t>
      </w:r>
      <w:r w:rsidR="00EA3CC2">
        <w:rPr>
          <w:rFonts w:ascii="Times New Roman" w:hAnsi="Times New Roman" w:cs="Times New Roman"/>
          <w:sz w:val="28"/>
          <w:szCs w:val="28"/>
        </w:rPr>
        <w:t xml:space="preserve"> ст.2  Закона Р</w:t>
      </w:r>
      <w:r w:rsidR="00122A36">
        <w:rPr>
          <w:rFonts w:ascii="Times New Roman" w:hAnsi="Times New Roman" w:cs="Times New Roman"/>
          <w:sz w:val="28"/>
          <w:szCs w:val="28"/>
        </w:rPr>
        <w:t>еспублики Абхазия</w:t>
      </w:r>
      <w:r w:rsidR="00EA3CC2">
        <w:rPr>
          <w:rFonts w:ascii="Times New Roman" w:hAnsi="Times New Roman" w:cs="Times New Roman"/>
          <w:sz w:val="28"/>
          <w:szCs w:val="28"/>
        </w:rPr>
        <w:t xml:space="preserve"> от 5 ноября 2010 года №2749-с-</w:t>
      </w:r>
      <w:r w:rsidR="00EA3CC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A3CC2"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Абхазия»; ч.3 ст. 25 Закона </w:t>
      </w:r>
      <w:r w:rsidR="00122A36">
        <w:rPr>
          <w:rFonts w:ascii="Times New Roman" w:hAnsi="Times New Roman" w:cs="Times New Roman"/>
          <w:sz w:val="28"/>
          <w:szCs w:val="28"/>
        </w:rPr>
        <w:t>Республики Абхазия</w:t>
      </w:r>
      <w:r w:rsidR="00EA3CC2">
        <w:rPr>
          <w:rFonts w:ascii="Times New Roman" w:hAnsi="Times New Roman" w:cs="Times New Roman"/>
          <w:sz w:val="28"/>
          <w:szCs w:val="28"/>
        </w:rPr>
        <w:t xml:space="preserve"> от 14 мая 2014 года №3513-с-</w:t>
      </w:r>
      <w:r w:rsidR="00EA3CC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3CC2" w:rsidRPr="00AD4E7C">
        <w:rPr>
          <w:rFonts w:ascii="Times New Roman" w:hAnsi="Times New Roman" w:cs="Times New Roman"/>
          <w:sz w:val="28"/>
          <w:szCs w:val="28"/>
        </w:rPr>
        <w:t xml:space="preserve"> </w:t>
      </w:r>
      <w:r w:rsidR="00EA3CC2">
        <w:rPr>
          <w:rFonts w:ascii="Times New Roman" w:hAnsi="Times New Roman" w:cs="Times New Roman"/>
          <w:sz w:val="28"/>
          <w:szCs w:val="28"/>
        </w:rPr>
        <w:t>«Об основах бюджетного устройства и бюджетно</w:t>
      </w:r>
      <w:r w:rsidR="00122A36">
        <w:rPr>
          <w:rFonts w:ascii="Times New Roman" w:hAnsi="Times New Roman" w:cs="Times New Roman"/>
          <w:sz w:val="28"/>
          <w:szCs w:val="28"/>
        </w:rPr>
        <w:t>го процесса в Республике Абхазия</w:t>
      </w:r>
      <w:r w:rsidR="00EA3CC2">
        <w:rPr>
          <w:rFonts w:ascii="Times New Roman" w:hAnsi="Times New Roman" w:cs="Times New Roman"/>
          <w:sz w:val="28"/>
          <w:szCs w:val="28"/>
        </w:rPr>
        <w:t>».</w:t>
      </w:r>
    </w:p>
    <w:p w:rsidR="00EF5D63" w:rsidRPr="00EF5D63" w:rsidRDefault="00C72CBA" w:rsidP="00EF5D6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F5D63" w:rsidRPr="00EF5D63">
        <w:rPr>
          <w:rFonts w:ascii="Times New Roman" w:hAnsi="Times New Roman" w:cs="Times New Roman"/>
          <w:sz w:val="28"/>
          <w:szCs w:val="28"/>
          <w:u w:val="single"/>
        </w:rPr>
        <w:t>роект закона «О бюджете Фонда социального страхования и охраны труда Республики Абхазия на 2018 год» представлен без учета положений Стратегии социально-экономического развития Республики Абхазия до 2025 года, утвержденной Указом Президента 02.03.2016 года № 49.</w:t>
      </w:r>
    </w:p>
    <w:p w:rsidR="00CD7FB6" w:rsidRPr="00CD7FB6" w:rsidRDefault="00CD7FB6" w:rsidP="00CD7FB6">
      <w:pPr>
        <w:spacing w:before="24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FB6">
        <w:rPr>
          <w:rFonts w:ascii="Times New Roman" w:hAnsi="Times New Roman" w:cs="Times New Roman"/>
          <w:sz w:val="28"/>
          <w:szCs w:val="28"/>
        </w:rPr>
        <w:t>Следует отметить, что в настоящее время отсутствует нормативно-правовая база, которая должна была быть принята в соответствии</w:t>
      </w:r>
      <w:r w:rsidR="009D21FB">
        <w:rPr>
          <w:rFonts w:ascii="Times New Roman" w:hAnsi="Times New Roman" w:cs="Times New Roman"/>
          <w:sz w:val="28"/>
          <w:szCs w:val="28"/>
        </w:rPr>
        <w:t xml:space="preserve"> с</w:t>
      </w:r>
      <w:r w:rsidRPr="00CD7FB6">
        <w:rPr>
          <w:rFonts w:ascii="Times New Roman" w:hAnsi="Times New Roman" w:cs="Times New Roman"/>
          <w:sz w:val="28"/>
          <w:szCs w:val="28"/>
        </w:rPr>
        <w:t xml:space="preserve"> Законом Республики Абхазия от 14.05.2014 г. № 3513-с-V «Об основах бюджетного устройства и бюджетного процесса в Республике Абхазия», что значительно осложняет бюджетный процесс, а именно, Кабинетом Министров Республики Абхазия в части утверждения:</w:t>
      </w:r>
    </w:p>
    <w:p w:rsidR="00CD7FB6" w:rsidRPr="00CD7FB6" w:rsidRDefault="00CD7FB6" w:rsidP="00CD7FB6">
      <w:pPr>
        <w:spacing w:before="24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FB6">
        <w:rPr>
          <w:rFonts w:ascii="Times New Roman" w:hAnsi="Times New Roman" w:cs="Times New Roman"/>
          <w:sz w:val="28"/>
          <w:szCs w:val="28"/>
        </w:rPr>
        <w:lastRenderedPageBreak/>
        <w:t>- порядка составления, рассмотрения и утверждения бюджетов государственных внебюджетных фондов Республики Абхазия;</w:t>
      </w:r>
    </w:p>
    <w:p w:rsidR="00CD7FB6" w:rsidRPr="00CD7FB6" w:rsidRDefault="00CD7FB6" w:rsidP="00CD7FB6">
      <w:pPr>
        <w:spacing w:before="24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FB6">
        <w:rPr>
          <w:rFonts w:ascii="Times New Roman" w:hAnsi="Times New Roman" w:cs="Times New Roman"/>
          <w:sz w:val="28"/>
          <w:szCs w:val="28"/>
        </w:rPr>
        <w:t>- порядка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государственных внебюджетных фондов;</w:t>
      </w:r>
    </w:p>
    <w:p w:rsidR="00CD7FB6" w:rsidRDefault="00CD7FB6" w:rsidP="00CD7FB6">
      <w:pPr>
        <w:spacing w:before="24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FB6">
        <w:rPr>
          <w:rFonts w:ascii="Times New Roman" w:hAnsi="Times New Roman" w:cs="Times New Roman"/>
          <w:sz w:val="28"/>
          <w:szCs w:val="28"/>
        </w:rPr>
        <w:t>- порядка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324B08" w:rsidRDefault="00EA3CC2" w:rsidP="004437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r w:rsidR="000C0C83">
        <w:rPr>
          <w:rFonts w:ascii="Times New Roman" w:hAnsi="Times New Roman" w:cs="Times New Roman"/>
          <w:sz w:val="28"/>
          <w:szCs w:val="28"/>
        </w:rPr>
        <w:t xml:space="preserve">экспертизы </w:t>
      </w:r>
      <w:r>
        <w:rPr>
          <w:rFonts w:ascii="Times New Roman" w:hAnsi="Times New Roman" w:cs="Times New Roman"/>
          <w:sz w:val="28"/>
          <w:szCs w:val="28"/>
        </w:rPr>
        <w:t xml:space="preserve">проекта Закона является определение соответствия законопроекта требованиям действующего законодательства, а также определение обоснованности содержащихся в нем показателей.  </w:t>
      </w:r>
    </w:p>
    <w:p w:rsidR="00610988" w:rsidRPr="00610988" w:rsidRDefault="00610988" w:rsidP="00443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88">
        <w:rPr>
          <w:rFonts w:ascii="Times New Roman" w:hAnsi="Times New Roman" w:cs="Times New Roman"/>
          <w:sz w:val="28"/>
          <w:szCs w:val="28"/>
        </w:rPr>
        <w:t>Согласно ст.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0988">
        <w:rPr>
          <w:rFonts w:ascii="Times New Roman" w:hAnsi="Times New Roman" w:cs="Times New Roman"/>
          <w:sz w:val="28"/>
          <w:szCs w:val="28"/>
        </w:rPr>
        <w:t xml:space="preserve"> Закона Республики Абхазия от 29.12.2012г. №3243-с-V «О страховых взносах и платежах во внебюджетные социальные фонды Республики Абхазия»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10988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610988">
        <w:rPr>
          <w:rFonts w:ascii="Times New Roman" w:hAnsi="Times New Roman" w:cs="Times New Roman"/>
          <w:sz w:val="28"/>
          <w:szCs w:val="28"/>
        </w:rPr>
        <w:t xml:space="preserve"> тариф страховых взносов в Фонд социального страхования и охраны труда Республики Абхазия:</w:t>
      </w:r>
    </w:p>
    <w:p w:rsidR="00610988" w:rsidRPr="00610988" w:rsidRDefault="00610988" w:rsidP="00443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9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10988">
        <w:rPr>
          <w:rFonts w:ascii="Times New Roman" w:hAnsi="Times New Roman" w:cs="Times New Roman"/>
          <w:sz w:val="28"/>
          <w:szCs w:val="28"/>
        </w:rPr>
        <w:t>) для организаций и индивидуальных предпринимателей (за исключением бюджетных организаций), в размере 2 процент</w:t>
      </w:r>
      <w:r w:rsidR="004437C8">
        <w:rPr>
          <w:rFonts w:ascii="Times New Roman" w:hAnsi="Times New Roman" w:cs="Times New Roman"/>
          <w:sz w:val="28"/>
          <w:szCs w:val="28"/>
        </w:rPr>
        <w:t>а</w:t>
      </w:r>
      <w:r w:rsidRPr="00610988">
        <w:rPr>
          <w:rFonts w:ascii="Times New Roman" w:hAnsi="Times New Roman" w:cs="Times New Roman"/>
          <w:sz w:val="28"/>
          <w:szCs w:val="28"/>
        </w:rPr>
        <w:t>;</w:t>
      </w:r>
    </w:p>
    <w:p w:rsidR="00610988" w:rsidRDefault="00610988" w:rsidP="00443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98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10988">
        <w:rPr>
          <w:rFonts w:ascii="Times New Roman" w:hAnsi="Times New Roman" w:cs="Times New Roman"/>
          <w:sz w:val="28"/>
          <w:szCs w:val="28"/>
        </w:rPr>
        <w:t>) для бюджетных организаций в размере 1 процента по отношению к начисленной оплате труда по всем основаниям</w:t>
      </w:r>
      <w:r w:rsidR="004437C8">
        <w:rPr>
          <w:rFonts w:ascii="Times New Roman" w:hAnsi="Times New Roman" w:cs="Times New Roman"/>
          <w:sz w:val="28"/>
          <w:szCs w:val="28"/>
        </w:rPr>
        <w:t>.</w:t>
      </w:r>
      <w:r w:rsidRPr="00610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C83" w:rsidRPr="00A33D73" w:rsidRDefault="00324B08" w:rsidP="00443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B08">
        <w:rPr>
          <w:rFonts w:ascii="Times New Roman" w:hAnsi="Times New Roman" w:cs="Times New Roman"/>
          <w:sz w:val="28"/>
          <w:szCs w:val="28"/>
        </w:rPr>
        <w:t>Фонд социального страхования и охраны труда Республики Абхазия</w:t>
      </w:r>
      <w:r w:rsidRPr="00324B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4B08">
        <w:rPr>
          <w:rFonts w:ascii="Times New Roman" w:hAnsi="Times New Roman" w:cs="Times New Roman"/>
          <w:sz w:val="28"/>
          <w:szCs w:val="28"/>
        </w:rPr>
        <w:t>(далее – Фонд)</w:t>
      </w:r>
      <w:r w:rsidRPr="00324B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4B08">
        <w:rPr>
          <w:rFonts w:ascii="Times New Roman" w:hAnsi="Times New Roman" w:cs="Times New Roman"/>
          <w:sz w:val="28"/>
          <w:szCs w:val="28"/>
        </w:rPr>
        <w:t>осуществляет свою деятельность в</w:t>
      </w:r>
      <w:r w:rsidRPr="0032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hyperlink r:id="rId6" w:history="1">
        <w:r w:rsidRPr="00324B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32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Абхазия, законами Республики Абхазия, актами Президента Республики Абхазия, решениями Кабинета Министров Республики Абхазия, а также Положением </w:t>
      </w:r>
      <w:r w:rsidRPr="00324B08">
        <w:rPr>
          <w:rFonts w:ascii="Times New Roman" w:hAnsi="Times New Roman" w:cs="Times New Roman"/>
          <w:sz w:val="28"/>
          <w:szCs w:val="28"/>
        </w:rPr>
        <w:t>«О Фонде социального страхования и охраны труда</w:t>
      </w:r>
      <w:r w:rsidRPr="00324B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4B08">
        <w:rPr>
          <w:rFonts w:ascii="Times New Roman" w:hAnsi="Times New Roman" w:cs="Times New Roman"/>
          <w:sz w:val="28"/>
          <w:szCs w:val="28"/>
        </w:rPr>
        <w:t>Республики Абхазия», утвержденным Постановлением К</w:t>
      </w:r>
      <w:r w:rsidR="00122A36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324B08">
        <w:rPr>
          <w:rFonts w:ascii="Times New Roman" w:hAnsi="Times New Roman" w:cs="Times New Roman"/>
          <w:sz w:val="28"/>
          <w:szCs w:val="28"/>
        </w:rPr>
        <w:t>М</w:t>
      </w:r>
      <w:r w:rsidR="00122A36">
        <w:rPr>
          <w:rFonts w:ascii="Times New Roman" w:hAnsi="Times New Roman" w:cs="Times New Roman"/>
          <w:sz w:val="28"/>
          <w:szCs w:val="28"/>
        </w:rPr>
        <w:t>инистров</w:t>
      </w:r>
      <w:r w:rsidRPr="00324B08">
        <w:rPr>
          <w:rFonts w:ascii="Times New Roman" w:hAnsi="Times New Roman" w:cs="Times New Roman"/>
          <w:sz w:val="28"/>
          <w:szCs w:val="28"/>
        </w:rPr>
        <w:t xml:space="preserve"> </w:t>
      </w:r>
      <w:r w:rsidR="009D3712">
        <w:rPr>
          <w:rFonts w:ascii="Times New Roman" w:hAnsi="Times New Roman" w:cs="Times New Roman"/>
          <w:sz w:val="28"/>
          <w:szCs w:val="28"/>
        </w:rPr>
        <w:t>Республики Абхазия</w:t>
      </w:r>
      <w:r w:rsidRPr="00324B08">
        <w:rPr>
          <w:rFonts w:ascii="Times New Roman" w:hAnsi="Times New Roman" w:cs="Times New Roman"/>
          <w:sz w:val="28"/>
          <w:szCs w:val="28"/>
        </w:rPr>
        <w:t xml:space="preserve"> № 237 от 29.05.2003г</w:t>
      </w:r>
      <w:r w:rsidRPr="00324B08">
        <w:rPr>
          <w:rFonts w:ascii="Times New Roman" w:eastAsia="Times New Roman" w:hAnsi="Times New Roman" w:cs="Times New Roman"/>
          <w:sz w:val="28"/>
          <w:szCs w:val="28"/>
          <w:lang w:eastAsia="ru-RU"/>
        </w:rPr>
        <w:t>. Бюджет Фонда формируется в соответствии</w:t>
      </w:r>
      <w:r w:rsidR="009D3712">
        <w:rPr>
          <w:rFonts w:ascii="Times New Roman" w:hAnsi="Times New Roman" w:cs="Times New Roman"/>
          <w:sz w:val="28"/>
          <w:szCs w:val="28"/>
        </w:rPr>
        <w:t xml:space="preserve"> с з</w:t>
      </w:r>
      <w:r w:rsidRPr="00324B08">
        <w:rPr>
          <w:rFonts w:ascii="Times New Roman" w:hAnsi="Times New Roman" w:cs="Times New Roman"/>
          <w:sz w:val="28"/>
          <w:szCs w:val="28"/>
        </w:rPr>
        <w:t xml:space="preserve">аконами </w:t>
      </w:r>
      <w:r w:rsidR="009D3712">
        <w:rPr>
          <w:rFonts w:ascii="Times New Roman" w:hAnsi="Times New Roman" w:cs="Times New Roman"/>
          <w:sz w:val="28"/>
          <w:szCs w:val="28"/>
        </w:rPr>
        <w:t>Республики Абхазия</w:t>
      </w:r>
      <w:r w:rsidR="00C5757B" w:rsidRPr="00C5757B">
        <w:rPr>
          <w:rFonts w:ascii="Times New Roman" w:hAnsi="Times New Roman" w:cs="Times New Roman"/>
          <w:sz w:val="28"/>
          <w:szCs w:val="28"/>
        </w:rPr>
        <w:t xml:space="preserve"> </w:t>
      </w:r>
      <w:r w:rsidR="00C5757B" w:rsidRPr="00677B3B">
        <w:rPr>
          <w:rFonts w:ascii="Times New Roman" w:hAnsi="Times New Roman" w:cs="Times New Roman"/>
          <w:sz w:val="28"/>
          <w:szCs w:val="28"/>
        </w:rPr>
        <w:t>от 14. 05. 2014 г. № 3513-с-</w:t>
      </w:r>
      <w:r w:rsidR="00C5757B" w:rsidRPr="00677B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77B3B">
        <w:rPr>
          <w:rFonts w:ascii="Times New Roman" w:hAnsi="Times New Roman" w:cs="Times New Roman"/>
          <w:sz w:val="28"/>
          <w:szCs w:val="28"/>
        </w:rPr>
        <w:t xml:space="preserve"> </w:t>
      </w:r>
      <w:r w:rsidR="00677B3B" w:rsidRPr="00677B3B">
        <w:rPr>
          <w:rFonts w:ascii="Times New Roman" w:hAnsi="Times New Roman" w:cs="Times New Roman"/>
          <w:sz w:val="28"/>
          <w:szCs w:val="28"/>
        </w:rPr>
        <w:t>«Об основах бюджетного устройства и бюджетного процесса в Республике Абхазия»</w:t>
      </w:r>
      <w:r w:rsidR="00677B3B">
        <w:rPr>
          <w:rFonts w:ascii="Times New Roman" w:hAnsi="Times New Roman" w:cs="Times New Roman"/>
          <w:sz w:val="28"/>
          <w:szCs w:val="28"/>
        </w:rPr>
        <w:t xml:space="preserve"> </w:t>
      </w:r>
      <w:r w:rsidR="00677B3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C5757B" w:rsidRPr="00C575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757B" w:rsidRPr="00A33D73">
        <w:rPr>
          <w:rFonts w:ascii="Times New Roman" w:hAnsi="Times New Roman" w:cs="Times New Roman"/>
          <w:bCs/>
          <w:sz w:val="28"/>
          <w:szCs w:val="28"/>
        </w:rPr>
        <w:t>от</w:t>
      </w:r>
      <w:r w:rsidR="00C5757B" w:rsidRPr="00A33D73">
        <w:rPr>
          <w:rFonts w:ascii="Times New Roman" w:hAnsi="Times New Roman" w:cs="Times New Roman"/>
          <w:sz w:val="28"/>
          <w:szCs w:val="28"/>
        </w:rPr>
        <w:t xml:space="preserve"> 29.12.2012г. № 3243-с-</w:t>
      </w:r>
      <w:r w:rsidR="00C5757B" w:rsidRPr="00A33D7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7B3B">
        <w:rPr>
          <w:rFonts w:ascii="Times New Roman" w:hAnsi="Times New Roman" w:cs="Times New Roman"/>
          <w:sz w:val="28"/>
          <w:szCs w:val="28"/>
        </w:rPr>
        <w:t xml:space="preserve"> </w:t>
      </w:r>
      <w:r w:rsidRPr="00324B08">
        <w:rPr>
          <w:rFonts w:ascii="Times New Roman" w:hAnsi="Times New Roman" w:cs="Times New Roman"/>
          <w:sz w:val="28"/>
          <w:szCs w:val="28"/>
        </w:rPr>
        <w:t>«О страховых взносах и платежах во вн</w:t>
      </w:r>
      <w:r w:rsidR="000C0C83">
        <w:rPr>
          <w:rFonts w:ascii="Times New Roman" w:hAnsi="Times New Roman" w:cs="Times New Roman"/>
          <w:sz w:val="28"/>
          <w:szCs w:val="28"/>
        </w:rPr>
        <w:t xml:space="preserve">ебюджетные социальные </w:t>
      </w:r>
      <w:r w:rsidR="000C0C83" w:rsidRPr="00A33D73">
        <w:rPr>
          <w:rFonts w:ascii="Times New Roman" w:hAnsi="Times New Roman" w:cs="Times New Roman"/>
          <w:sz w:val="28"/>
          <w:szCs w:val="28"/>
        </w:rPr>
        <w:t>фон</w:t>
      </w:r>
      <w:r w:rsidR="00677B3B" w:rsidRPr="00A33D73">
        <w:rPr>
          <w:rFonts w:ascii="Times New Roman" w:hAnsi="Times New Roman" w:cs="Times New Roman"/>
          <w:sz w:val="28"/>
          <w:szCs w:val="28"/>
        </w:rPr>
        <w:t xml:space="preserve">ды </w:t>
      </w:r>
      <w:r w:rsidR="009D3712" w:rsidRPr="00A33D73">
        <w:rPr>
          <w:rFonts w:ascii="Times New Roman" w:hAnsi="Times New Roman" w:cs="Times New Roman"/>
          <w:sz w:val="28"/>
          <w:szCs w:val="28"/>
        </w:rPr>
        <w:t>Республики Абхазия</w:t>
      </w:r>
      <w:r w:rsidR="00677B3B" w:rsidRPr="00A33D73">
        <w:rPr>
          <w:rFonts w:ascii="Times New Roman" w:hAnsi="Times New Roman" w:cs="Times New Roman"/>
          <w:sz w:val="28"/>
          <w:szCs w:val="28"/>
        </w:rPr>
        <w:t>».</w:t>
      </w:r>
    </w:p>
    <w:p w:rsidR="00573B46" w:rsidRPr="00573B46" w:rsidRDefault="00A33D73" w:rsidP="00573B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обоснованности показателей, содержащихся в представленном законопроекте, используются данные доходной и расходной частей бюджета Фонда на 2017 год, утвержд</w:t>
      </w:r>
      <w:r w:rsidRPr="0057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енные Законом Республики Абхазия </w:t>
      </w:r>
      <w:r w:rsidRPr="00D42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24.01.2017г. №434</w:t>
      </w:r>
      <w:r w:rsidR="00D42542" w:rsidRPr="00D425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42542">
        <w:rPr>
          <w:rFonts w:ascii="Times New Roman" w:eastAsia="Times New Roman" w:hAnsi="Times New Roman" w:cs="Times New Roman"/>
          <w:sz w:val="28"/>
          <w:szCs w:val="28"/>
          <w:lang w:eastAsia="ru-RU"/>
        </w:rPr>
        <w:t>-с-</w:t>
      </w:r>
      <w:r w:rsidR="00D42542" w:rsidRPr="00D42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73B46" w:rsidRPr="00D4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B46" w:rsidRPr="00573B4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Фонда социального страхования и охраны труда Республики Абхазия на 201</w:t>
      </w:r>
      <w:r w:rsidR="00573B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73B46" w:rsidRPr="0057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573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927" w:rsidRPr="00A94510" w:rsidRDefault="00E14927" w:rsidP="00573B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не были представлены </w:t>
      </w:r>
      <w:r w:rsidR="00131248" w:rsidRPr="00A94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проектом закона</w:t>
      </w:r>
      <w:r w:rsidRPr="00A9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документы и материалы, предусмотренные ч.1 ст.94 Закона </w:t>
      </w:r>
      <w:r w:rsidRPr="00A94510">
        <w:rPr>
          <w:rFonts w:ascii="Times New Roman" w:hAnsi="Times New Roman" w:cs="Times New Roman"/>
          <w:sz w:val="28"/>
          <w:szCs w:val="28"/>
        </w:rPr>
        <w:t>Республики Абхазия</w:t>
      </w:r>
      <w:r w:rsidRPr="00A94510">
        <w:t xml:space="preserve"> </w:t>
      </w:r>
      <w:r w:rsidRPr="00A94510">
        <w:rPr>
          <w:rFonts w:ascii="Times New Roman" w:hAnsi="Times New Roman" w:cs="Times New Roman"/>
          <w:sz w:val="28"/>
          <w:szCs w:val="28"/>
        </w:rPr>
        <w:t>от 14.05.2014 г.  № 3513-с-</w:t>
      </w:r>
      <w:r w:rsidRPr="00A945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4510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Абхазия», а именно:</w:t>
      </w:r>
    </w:p>
    <w:p w:rsidR="00E14927" w:rsidRPr="00A94510" w:rsidRDefault="00E14927" w:rsidP="00E1492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расчеты по статьям классификации доходов и источников финансирования дефицита бюджета на очередной финансовый год;</w:t>
      </w:r>
    </w:p>
    <w:p w:rsidR="00E14927" w:rsidRPr="00A94510" w:rsidRDefault="00E14927" w:rsidP="00E1492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бюджетных ассигнований по целевым статьям бюджетной классификации расходов бюджетов в ведомственной структуре расходов на очередной финансовый год;</w:t>
      </w:r>
    </w:p>
    <w:p w:rsidR="00E14927" w:rsidRDefault="00E14927" w:rsidP="00E1492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ожидаемого исполнения бюджета на текущий финансовый год.</w:t>
      </w:r>
    </w:p>
    <w:p w:rsidR="00FA1A6F" w:rsidRPr="00A94510" w:rsidRDefault="00FA1A6F" w:rsidP="00E1492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A6F" w:rsidRDefault="00FA1A6F" w:rsidP="00FA1A6F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1A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Анализ доходной и расходной частей бюджета Фонда</w:t>
      </w:r>
    </w:p>
    <w:p w:rsidR="007A3388" w:rsidRPr="00A94510" w:rsidRDefault="00A33D73" w:rsidP="00FA1A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510">
        <w:rPr>
          <w:rFonts w:ascii="Times New Roman" w:hAnsi="Times New Roman" w:cs="Times New Roman"/>
          <w:sz w:val="28"/>
          <w:szCs w:val="28"/>
        </w:rPr>
        <w:t xml:space="preserve">В соответствии со статьей 1 </w:t>
      </w:r>
      <w:r w:rsidR="00E14927" w:rsidRPr="00A94510">
        <w:rPr>
          <w:rFonts w:ascii="Times New Roman" w:hAnsi="Times New Roman" w:cs="Times New Roman"/>
          <w:sz w:val="28"/>
          <w:szCs w:val="28"/>
        </w:rPr>
        <w:t>законопроекта о</w:t>
      </w:r>
      <w:r w:rsidR="007A3388" w:rsidRPr="00A94510">
        <w:rPr>
          <w:rFonts w:ascii="Times New Roman" w:hAnsi="Times New Roman" w:cs="Times New Roman"/>
          <w:sz w:val="28"/>
          <w:szCs w:val="28"/>
        </w:rPr>
        <w:t>бщий объем доходов Фонда на 201</w:t>
      </w:r>
      <w:r w:rsidR="001E1EB4" w:rsidRPr="00A94510">
        <w:rPr>
          <w:rFonts w:ascii="Times New Roman" w:hAnsi="Times New Roman" w:cs="Times New Roman"/>
          <w:sz w:val="28"/>
          <w:szCs w:val="28"/>
        </w:rPr>
        <w:t>8</w:t>
      </w:r>
      <w:r w:rsidR="009D3712" w:rsidRPr="00A94510">
        <w:rPr>
          <w:rFonts w:ascii="Times New Roman" w:hAnsi="Times New Roman" w:cs="Times New Roman"/>
          <w:sz w:val="28"/>
          <w:szCs w:val="28"/>
        </w:rPr>
        <w:t xml:space="preserve"> год планируе</w:t>
      </w:r>
      <w:r w:rsidR="007A3388" w:rsidRPr="00A94510">
        <w:rPr>
          <w:rFonts w:ascii="Times New Roman" w:hAnsi="Times New Roman" w:cs="Times New Roman"/>
          <w:sz w:val="28"/>
          <w:szCs w:val="28"/>
        </w:rPr>
        <w:t xml:space="preserve">тся в сумме </w:t>
      </w:r>
      <w:r w:rsidR="001E1EB4" w:rsidRPr="00A94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112 582,8 </w:t>
      </w:r>
      <w:r w:rsidR="007A3388" w:rsidRPr="00A94510">
        <w:rPr>
          <w:rFonts w:ascii="Times New Roman" w:hAnsi="Times New Roman" w:cs="Times New Roman"/>
          <w:sz w:val="28"/>
          <w:szCs w:val="28"/>
        </w:rPr>
        <w:t xml:space="preserve">тыс. руб., в сравнении с </w:t>
      </w:r>
      <w:r w:rsidR="00677B3B" w:rsidRPr="00A94510">
        <w:rPr>
          <w:rFonts w:ascii="Times New Roman" w:hAnsi="Times New Roman" w:cs="Times New Roman"/>
          <w:sz w:val="28"/>
          <w:szCs w:val="28"/>
        </w:rPr>
        <w:t>прогнозом на</w:t>
      </w:r>
      <w:r w:rsidR="007A3388" w:rsidRPr="00A94510">
        <w:rPr>
          <w:rFonts w:ascii="Times New Roman" w:hAnsi="Times New Roman" w:cs="Times New Roman"/>
          <w:sz w:val="28"/>
          <w:szCs w:val="28"/>
        </w:rPr>
        <w:t xml:space="preserve"> 201</w:t>
      </w:r>
      <w:r w:rsidR="001E1EB4" w:rsidRPr="00A94510">
        <w:rPr>
          <w:rFonts w:ascii="Times New Roman" w:hAnsi="Times New Roman" w:cs="Times New Roman"/>
          <w:sz w:val="28"/>
          <w:szCs w:val="28"/>
        </w:rPr>
        <w:t>7</w:t>
      </w:r>
      <w:r w:rsidR="00677B3B" w:rsidRPr="00A94510">
        <w:rPr>
          <w:rFonts w:ascii="Times New Roman" w:hAnsi="Times New Roman" w:cs="Times New Roman"/>
          <w:sz w:val="28"/>
          <w:szCs w:val="28"/>
        </w:rPr>
        <w:t xml:space="preserve"> год</w:t>
      </w:r>
      <w:r w:rsidR="007A3388" w:rsidRPr="00A94510">
        <w:rPr>
          <w:rFonts w:ascii="Times New Roman" w:hAnsi="Times New Roman" w:cs="Times New Roman"/>
          <w:sz w:val="28"/>
          <w:szCs w:val="28"/>
        </w:rPr>
        <w:t xml:space="preserve"> данный показатель у</w:t>
      </w:r>
      <w:r w:rsidR="001E1EB4" w:rsidRPr="00A94510">
        <w:rPr>
          <w:rFonts w:ascii="Times New Roman" w:hAnsi="Times New Roman" w:cs="Times New Roman"/>
          <w:sz w:val="28"/>
          <w:szCs w:val="28"/>
        </w:rPr>
        <w:t>меньш</w:t>
      </w:r>
      <w:r w:rsidR="007A3388" w:rsidRPr="00A94510">
        <w:rPr>
          <w:rFonts w:ascii="Times New Roman" w:hAnsi="Times New Roman" w:cs="Times New Roman"/>
          <w:sz w:val="28"/>
          <w:szCs w:val="28"/>
        </w:rPr>
        <w:t>ился на</w:t>
      </w:r>
      <w:r w:rsidR="001E1EB4" w:rsidRPr="00A94510">
        <w:rPr>
          <w:rFonts w:ascii="Times New Roman" w:hAnsi="Times New Roman" w:cs="Times New Roman"/>
          <w:sz w:val="28"/>
          <w:szCs w:val="28"/>
        </w:rPr>
        <w:t xml:space="preserve"> </w:t>
      </w:r>
      <w:r w:rsidR="001E1EB4" w:rsidRPr="00A94510">
        <w:rPr>
          <w:rFonts w:ascii="Times New Roman" w:hAnsi="Times New Roman" w:cs="Times New Roman"/>
          <w:b/>
          <w:sz w:val="28"/>
          <w:szCs w:val="28"/>
        </w:rPr>
        <w:t>2 446,3</w:t>
      </w:r>
      <w:r w:rsidR="009D3712" w:rsidRPr="00A94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3388" w:rsidRPr="00A94510">
        <w:rPr>
          <w:rFonts w:ascii="Times New Roman" w:hAnsi="Times New Roman" w:cs="Times New Roman"/>
          <w:sz w:val="28"/>
          <w:szCs w:val="28"/>
        </w:rPr>
        <w:t>тыс. руб.</w:t>
      </w:r>
      <w:r w:rsidR="00A94510" w:rsidRPr="00A94510">
        <w:rPr>
          <w:rFonts w:ascii="Times New Roman" w:hAnsi="Times New Roman" w:cs="Times New Roman"/>
          <w:sz w:val="28"/>
          <w:szCs w:val="28"/>
        </w:rPr>
        <w:t xml:space="preserve"> Расходная часть прогнозируется на сумму </w:t>
      </w:r>
      <w:r w:rsidR="00A94510" w:rsidRPr="005E0CA8">
        <w:rPr>
          <w:rFonts w:ascii="Times New Roman" w:hAnsi="Times New Roman" w:cs="Times New Roman"/>
          <w:b/>
          <w:sz w:val="28"/>
          <w:szCs w:val="28"/>
        </w:rPr>
        <w:t>112 582,8</w:t>
      </w:r>
      <w:r w:rsidR="00A94510" w:rsidRPr="00A94510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A94510" w:rsidRPr="00A94510">
        <w:t xml:space="preserve"> </w:t>
      </w:r>
      <w:r w:rsidR="00A94510" w:rsidRPr="00A94510">
        <w:rPr>
          <w:rFonts w:ascii="Times New Roman" w:hAnsi="Times New Roman" w:cs="Times New Roman"/>
          <w:sz w:val="28"/>
          <w:szCs w:val="28"/>
        </w:rPr>
        <w:t>в сравнении с прогнозом на 2017 год уменьшилась на</w:t>
      </w:r>
      <w:r w:rsidR="00A94510" w:rsidRPr="005E0CA8">
        <w:rPr>
          <w:rFonts w:ascii="Times New Roman" w:hAnsi="Times New Roman" w:cs="Times New Roman"/>
          <w:b/>
          <w:sz w:val="28"/>
          <w:szCs w:val="28"/>
        </w:rPr>
        <w:t xml:space="preserve"> 3 950,2</w:t>
      </w:r>
      <w:r w:rsidR="00A94510" w:rsidRPr="00A9451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E0CA8">
        <w:rPr>
          <w:rFonts w:ascii="Times New Roman" w:hAnsi="Times New Roman" w:cs="Times New Roman"/>
          <w:sz w:val="28"/>
          <w:szCs w:val="28"/>
        </w:rPr>
        <w:t xml:space="preserve"> </w:t>
      </w:r>
      <w:r w:rsidR="005E0CA8" w:rsidRPr="005E0CA8">
        <w:rPr>
          <w:rFonts w:ascii="Times New Roman" w:hAnsi="Times New Roman" w:cs="Times New Roman"/>
          <w:sz w:val="28"/>
          <w:szCs w:val="28"/>
        </w:rPr>
        <w:t>Согласно представленному Приложению №1 к Закону Республики Абхазия «О бюджете Фонда</w:t>
      </w:r>
      <w:r w:rsidR="005E0CA8">
        <w:rPr>
          <w:rFonts w:ascii="Times New Roman" w:hAnsi="Times New Roman" w:cs="Times New Roman"/>
          <w:sz w:val="28"/>
          <w:szCs w:val="28"/>
        </w:rPr>
        <w:t xml:space="preserve"> </w:t>
      </w:r>
      <w:r w:rsidR="005E0CA8" w:rsidRPr="005E0CA8">
        <w:rPr>
          <w:rFonts w:ascii="Times New Roman" w:hAnsi="Times New Roman" w:cs="Times New Roman"/>
          <w:sz w:val="28"/>
          <w:szCs w:val="28"/>
        </w:rPr>
        <w:t>социального страхования и охраны труда Республики Абхазия на 2018 год» доходная часть бюджета Фонда в 2018 году будет состоять из:</w:t>
      </w:r>
    </w:p>
    <w:p w:rsidR="00240B88" w:rsidRPr="00AF3006" w:rsidRDefault="005E0CA8" w:rsidP="00AF3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B1">
        <w:rPr>
          <w:rFonts w:ascii="Times New Roman" w:hAnsi="Times New Roman" w:cs="Times New Roman"/>
          <w:sz w:val="28"/>
          <w:szCs w:val="28"/>
        </w:rPr>
        <w:t>- п</w:t>
      </w:r>
      <w:r w:rsidR="00CC49DF" w:rsidRPr="00EE20B1">
        <w:rPr>
          <w:rFonts w:ascii="Times New Roman" w:hAnsi="Times New Roman" w:cs="Times New Roman"/>
          <w:sz w:val="28"/>
          <w:szCs w:val="28"/>
        </w:rPr>
        <w:t>оступ</w:t>
      </w:r>
      <w:r w:rsidRPr="00EE20B1">
        <w:rPr>
          <w:rFonts w:ascii="Times New Roman" w:hAnsi="Times New Roman" w:cs="Times New Roman"/>
          <w:sz w:val="28"/>
          <w:szCs w:val="28"/>
        </w:rPr>
        <w:t>лений</w:t>
      </w:r>
      <w:r w:rsidR="009D3712" w:rsidRPr="00EE20B1">
        <w:rPr>
          <w:rFonts w:ascii="Times New Roman" w:hAnsi="Times New Roman" w:cs="Times New Roman"/>
          <w:sz w:val="28"/>
          <w:szCs w:val="28"/>
        </w:rPr>
        <w:t xml:space="preserve"> страховых взносов </w:t>
      </w:r>
      <w:r w:rsidR="005D45C7">
        <w:rPr>
          <w:rFonts w:ascii="Times New Roman" w:hAnsi="Times New Roman" w:cs="Times New Roman"/>
          <w:sz w:val="28"/>
          <w:szCs w:val="28"/>
        </w:rPr>
        <w:t xml:space="preserve">и платежей во внебюджетные социальные фонды </w:t>
      </w:r>
      <w:r w:rsidR="00CC49DF" w:rsidRPr="00EE20B1">
        <w:rPr>
          <w:rFonts w:ascii="Times New Roman" w:hAnsi="Times New Roman" w:cs="Times New Roman"/>
          <w:sz w:val="28"/>
          <w:szCs w:val="28"/>
        </w:rPr>
        <w:t xml:space="preserve">в </w:t>
      </w:r>
      <w:r w:rsidR="00EE20B1" w:rsidRPr="00EE20B1">
        <w:rPr>
          <w:rFonts w:ascii="Times New Roman" w:hAnsi="Times New Roman" w:cs="Times New Roman"/>
          <w:sz w:val="28"/>
          <w:szCs w:val="28"/>
        </w:rPr>
        <w:t>сумм</w:t>
      </w:r>
      <w:r w:rsidR="00CC49DF" w:rsidRPr="00EE20B1">
        <w:rPr>
          <w:rFonts w:ascii="Times New Roman" w:hAnsi="Times New Roman" w:cs="Times New Roman"/>
          <w:sz w:val="28"/>
          <w:szCs w:val="28"/>
        </w:rPr>
        <w:t xml:space="preserve">е - </w:t>
      </w:r>
      <w:r w:rsidR="00BA08EA" w:rsidRPr="00EE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99 578,8 </w:t>
      </w:r>
      <w:r w:rsidR="00CC49DF" w:rsidRPr="00EE20B1">
        <w:rPr>
          <w:rFonts w:ascii="Times New Roman" w:hAnsi="Times New Roman" w:cs="Times New Roman"/>
          <w:sz w:val="28"/>
          <w:szCs w:val="28"/>
        </w:rPr>
        <w:t>тыс. руб.</w:t>
      </w:r>
      <w:r w:rsidR="009D3712" w:rsidRPr="00EE20B1">
        <w:rPr>
          <w:rFonts w:ascii="Times New Roman" w:hAnsi="Times New Roman" w:cs="Times New Roman"/>
          <w:sz w:val="28"/>
          <w:szCs w:val="28"/>
        </w:rPr>
        <w:t>,</w:t>
      </w:r>
      <w:r w:rsidR="00CC49DF" w:rsidRPr="00EE20B1">
        <w:rPr>
          <w:rFonts w:ascii="Times New Roman" w:hAnsi="Times New Roman" w:cs="Times New Roman"/>
          <w:sz w:val="28"/>
          <w:szCs w:val="28"/>
        </w:rPr>
        <w:t xml:space="preserve"> в сравнении с </w:t>
      </w:r>
      <w:r w:rsidR="00677B3B" w:rsidRPr="00EE20B1">
        <w:rPr>
          <w:rFonts w:ascii="Times New Roman" w:hAnsi="Times New Roman" w:cs="Times New Roman"/>
          <w:sz w:val="28"/>
          <w:szCs w:val="28"/>
        </w:rPr>
        <w:t>прогнозом на</w:t>
      </w:r>
      <w:r w:rsidR="00CC49DF" w:rsidRPr="00EE20B1">
        <w:rPr>
          <w:rFonts w:ascii="Times New Roman" w:hAnsi="Times New Roman" w:cs="Times New Roman"/>
          <w:sz w:val="28"/>
          <w:szCs w:val="28"/>
        </w:rPr>
        <w:t xml:space="preserve"> 201</w:t>
      </w:r>
      <w:r w:rsidR="00BA08EA" w:rsidRPr="00EE20B1">
        <w:rPr>
          <w:rFonts w:ascii="Times New Roman" w:hAnsi="Times New Roman" w:cs="Times New Roman"/>
          <w:sz w:val="28"/>
          <w:szCs w:val="28"/>
        </w:rPr>
        <w:t>7</w:t>
      </w:r>
      <w:r w:rsidR="00677B3B" w:rsidRPr="00EE20B1">
        <w:rPr>
          <w:rFonts w:ascii="Times New Roman" w:hAnsi="Times New Roman" w:cs="Times New Roman"/>
          <w:sz w:val="28"/>
          <w:szCs w:val="28"/>
        </w:rPr>
        <w:t xml:space="preserve"> год</w:t>
      </w:r>
      <w:r w:rsidR="00CC49DF" w:rsidRPr="00EE20B1">
        <w:rPr>
          <w:rFonts w:ascii="Times New Roman" w:hAnsi="Times New Roman" w:cs="Times New Roman"/>
          <w:sz w:val="28"/>
          <w:szCs w:val="28"/>
        </w:rPr>
        <w:t xml:space="preserve"> увеличил</w:t>
      </w:r>
      <w:r w:rsidR="005D45C7">
        <w:rPr>
          <w:rFonts w:ascii="Times New Roman" w:hAnsi="Times New Roman" w:cs="Times New Roman"/>
          <w:sz w:val="28"/>
          <w:szCs w:val="28"/>
        </w:rPr>
        <w:t>и</w:t>
      </w:r>
      <w:r w:rsidR="00CC49DF" w:rsidRPr="00EE20B1">
        <w:rPr>
          <w:rFonts w:ascii="Times New Roman" w:hAnsi="Times New Roman" w:cs="Times New Roman"/>
          <w:sz w:val="28"/>
          <w:szCs w:val="28"/>
        </w:rPr>
        <w:t>с</w:t>
      </w:r>
      <w:r w:rsidR="00EE20B1" w:rsidRPr="00EE20B1">
        <w:rPr>
          <w:rFonts w:ascii="Times New Roman" w:hAnsi="Times New Roman" w:cs="Times New Roman"/>
          <w:sz w:val="28"/>
          <w:szCs w:val="28"/>
        </w:rPr>
        <w:t>ь</w:t>
      </w:r>
      <w:r w:rsidR="00CC49DF" w:rsidRPr="00EE20B1">
        <w:rPr>
          <w:rFonts w:ascii="Times New Roman" w:hAnsi="Times New Roman" w:cs="Times New Roman"/>
          <w:sz w:val="28"/>
          <w:szCs w:val="28"/>
        </w:rPr>
        <w:t xml:space="preserve"> на </w:t>
      </w:r>
      <w:r w:rsidR="00BA08EA" w:rsidRPr="00EE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3 049,7 </w:t>
      </w:r>
      <w:r w:rsidR="00CC49DF" w:rsidRPr="00EE20B1">
        <w:rPr>
          <w:rFonts w:ascii="Times New Roman" w:hAnsi="Times New Roman" w:cs="Times New Roman"/>
          <w:sz w:val="28"/>
          <w:szCs w:val="28"/>
        </w:rPr>
        <w:t xml:space="preserve">тыс. руб.  </w:t>
      </w:r>
    </w:p>
    <w:p w:rsidR="006C6A12" w:rsidRPr="00EE20B1" w:rsidRDefault="00EE20B1" w:rsidP="00131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B1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6C6A12" w:rsidRPr="00EE20B1">
        <w:rPr>
          <w:rFonts w:ascii="Times New Roman" w:hAnsi="Times New Roman" w:cs="Times New Roman"/>
          <w:sz w:val="28"/>
          <w:szCs w:val="28"/>
        </w:rPr>
        <w:t>оступлени</w:t>
      </w:r>
      <w:r w:rsidRPr="00EE20B1">
        <w:rPr>
          <w:rFonts w:ascii="Times New Roman" w:hAnsi="Times New Roman" w:cs="Times New Roman"/>
          <w:sz w:val="28"/>
          <w:szCs w:val="28"/>
        </w:rPr>
        <w:t>й</w:t>
      </w:r>
      <w:r w:rsidR="006C6A12" w:rsidRPr="00EE20B1">
        <w:rPr>
          <w:rFonts w:ascii="Times New Roman" w:hAnsi="Times New Roman" w:cs="Times New Roman"/>
          <w:sz w:val="28"/>
          <w:szCs w:val="28"/>
        </w:rPr>
        <w:t xml:space="preserve"> </w:t>
      </w:r>
      <w:r w:rsidR="00C21FB6" w:rsidRPr="00EE20B1">
        <w:rPr>
          <w:rFonts w:ascii="Times New Roman" w:hAnsi="Times New Roman" w:cs="Times New Roman"/>
          <w:sz w:val="28"/>
          <w:szCs w:val="28"/>
        </w:rPr>
        <w:t xml:space="preserve">страховых взносов </w:t>
      </w:r>
      <w:r w:rsidR="006C6A12" w:rsidRPr="00EE20B1">
        <w:rPr>
          <w:rFonts w:ascii="Times New Roman" w:hAnsi="Times New Roman" w:cs="Times New Roman"/>
          <w:sz w:val="28"/>
          <w:szCs w:val="28"/>
        </w:rPr>
        <w:t>о</w:t>
      </w:r>
      <w:r w:rsidR="00C21FB6" w:rsidRPr="00EE20B1">
        <w:rPr>
          <w:rFonts w:ascii="Times New Roman" w:hAnsi="Times New Roman" w:cs="Times New Roman"/>
          <w:sz w:val="28"/>
          <w:szCs w:val="28"/>
        </w:rPr>
        <w:t>т плательщиков</w:t>
      </w:r>
      <w:r w:rsidR="006C6A12" w:rsidRPr="00EE20B1">
        <w:rPr>
          <w:rFonts w:ascii="Times New Roman" w:hAnsi="Times New Roman" w:cs="Times New Roman"/>
          <w:sz w:val="28"/>
          <w:szCs w:val="28"/>
        </w:rPr>
        <w:t xml:space="preserve"> специально</w:t>
      </w:r>
      <w:r w:rsidR="00C21FB6" w:rsidRPr="00EE20B1">
        <w:rPr>
          <w:rFonts w:ascii="Times New Roman" w:hAnsi="Times New Roman" w:cs="Times New Roman"/>
          <w:sz w:val="28"/>
          <w:szCs w:val="28"/>
        </w:rPr>
        <w:t>го</w:t>
      </w:r>
      <w:r w:rsidR="006C6A12" w:rsidRPr="00EE20B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C21FB6" w:rsidRPr="00EE20B1">
        <w:rPr>
          <w:rFonts w:ascii="Times New Roman" w:hAnsi="Times New Roman" w:cs="Times New Roman"/>
          <w:sz w:val="28"/>
          <w:szCs w:val="28"/>
        </w:rPr>
        <w:t>а</w:t>
      </w:r>
      <w:r w:rsidR="006C6A12" w:rsidRPr="00EE20B1">
        <w:rPr>
          <w:rFonts w:ascii="Times New Roman" w:hAnsi="Times New Roman" w:cs="Times New Roman"/>
          <w:sz w:val="28"/>
          <w:szCs w:val="28"/>
        </w:rPr>
        <w:t xml:space="preserve"> на отдельные виды деятельности в </w:t>
      </w:r>
      <w:r w:rsidRPr="00EE20B1">
        <w:rPr>
          <w:rFonts w:ascii="Times New Roman" w:hAnsi="Times New Roman" w:cs="Times New Roman"/>
          <w:sz w:val="28"/>
          <w:szCs w:val="28"/>
        </w:rPr>
        <w:t>сумм</w:t>
      </w:r>
      <w:r w:rsidR="006C6A12" w:rsidRPr="00EE20B1">
        <w:rPr>
          <w:rFonts w:ascii="Times New Roman" w:hAnsi="Times New Roman" w:cs="Times New Roman"/>
          <w:sz w:val="28"/>
          <w:szCs w:val="28"/>
        </w:rPr>
        <w:t xml:space="preserve">е – </w:t>
      </w:r>
      <w:r w:rsidR="006C6A12" w:rsidRPr="00EF5D63">
        <w:rPr>
          <w:rFonts w:ascii="Times New Roman" w:hAnsi="Times New Roman" w:cs="Times New Roman"/>
          <w:b/>
          <w:sz w:val="28"/>
          <w:szCs w:val="28"/>
        </w:rPr>
        <w:t>1 504,0</w:t>
      </w:r>
      <w:r w:rsidR="006C6A12" w:rsidRPr="00EE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6A12" w:rsidRPr="00EE20B1">
        <w:rPr>
          <w:rFonts w:ascii="Times New Roman" w:hAnsi="Times New Roman" w:cs="Times New Roman"/>
          <w:sz w:val="28"/>
          <w:szCs w:val="28"/>
        </w:rPr>
        <w:t>тыс. руб.</w:t>
      </w:r>
    </w:p>
    <w:p w:rsidR="000815FD" w:rsidRDefault="00EE20B1" w:rsidP="00131248">
      <w:pPr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567DC">
        <w:rPr>
          <w:rFonts w:ascii="Times New Roman" w:hAnsi="Times New Roman" w:cs="Times New Roman"/>
          <w:sz w:val="28"/>
          <w:szCs w:val="28"/>
        </w:rPr>
        <w:t>-</w:t>
      </w:r>
      <w:r w:rsidRPr="008567DC">
        <w:t xml:space="preserve"> </w:t>
      </w:r>
      <w:r w:rsidRPr="008567DC">
        <w:rPr>
          <w:rFonts w:ascii="Times New Roman" w:hAnsi="Times New Roman" w:cs="Times New Roman"/>
          <w:sz w:val="28"/>
          <w:szCs w:val="28"/>
        </w:rPr>
        <w:t>поступлений по</w:t>
      </w:r>
      <w:r w:rsidR="00CC49DF" w:rsidRPr="008567DC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Pr="008567DC">
        <w:rPr>
          <w:rFonts w:ascii="Times New Roman" w:hAnsi="Times New Roman" w:cs="Times New Roman"/>
          <w:sz w:val="28"/>
          <w:szCs w:val="28"/>
        </w:rPr>
        <w:t xml:space="preserve">и, недоимкам по налоговым и неналоговым платежам, </w:t>
      </w:r>
      <w:r w:rsidR="008567DC" w:rsidRPr="008567DC">
        <w:rPr>
          <w:rFonts w:ascii="Times New Roman" w:hAnsi="Times New Roman" w:cs="Times New Roman"/>
          <w:sz w:val="28"/>
          <w:szCs w:val="28"/>
        </w:rPr>
        <w:t>перерасчетам по отмененным налогам и сборам</w:t>
      </w:r>
      <w:r w:rsidR="00CC49DF" w:rsidRPr="008567DC">
        <w:rPr>
          <w:rFonts w:ascii="Times New Roman" w:hAnsi="Times New Roman" w:cs="Times New Roman"/>
          <w:sz w:val="28"/>
          <w:szCs w:val="28"/>
        </w:rPr>
        <w:t xml:space="preserve"> в </w:t>
      </w:r>
      <w:r w:rsidR="008567DC" w:rsidRPr="008567DC">
        <w:rPr>
          <w:rFonts w:ascii="Times New Roman" w:hAnsi="Times New Roman" w:cs="Times New Roman"/>
          <w:sz w:val="28"/>
          <w:szCs w:val="28"/>
        </w:rPr>
        <w:t>сумм</w:t>
      </w:r>
      <w:r w:rsidR="00CC49DF" w:rsidRPr="008567DC">
        <w:rPr>
          <w:rFonts w:ascii="Times New Roman" w:hAnsi="Times New Roman" w:cs="Times New Roman"/>
          <w:sz w:val="28"/>
          <w:szCs w:val="28"/>
        </w:rPr>
        <w:t xml:space="preserve">е </w:t>
      </w:r>
      <w:r w:rsidR="006C6A12" w:rsidRPr="00EF5D63">
        <w:rPr>
          <w:rFonts w:ascii="Times New Roman" w:hAnsi="Times New Roman" w:cs="Times New Roman"/>
          <w:b/>
          <w:sz w:val="28"/>
          <w:szCs w:val="28"/>
        </w:rPr>
        <w:t>11 500,0</w:t>
      </w:r>
      <w:r w:rsidR="00DE73DA">
        <w:rPr>
          <w:rFonts w:ascii="Times New Roman" w:hAnsi="Times New Roman" w:cs="Times New Roman"/>
          <w:sz w:val="28"/>
          <w:szCs w:val="28"/>
        </w:rPr>
        <w:t xml:space="preserve"> тыс. </w:t>
      </w:r>
      <w:r w:rsidR="00CC49DF" w:rsidRPr="008567DC">
        <w:rPr>
          <w:rFonts w:ascii="Times New Roman" w:hAnsi="Times New Roman" w:cs="Times New Roman"/>
          <w:sz w:val="28"/>
          <w:szCs w:val="28"/>
        </w:rPr>
        <w:t>руб.</w:t>
      </w:r>
      <w:r w:rsidR="002B6AC9">
        <w:rPr>
          <w:rFonts w:ascii="Times New Roman" w:hAnsi="Times New Roman" w:cs="Times New Roman"/>
          <w:sz w:val="28"/>
          <w:szCs w:val="28"/>
        </w:rPr>
        <w:t>,</w:t>
      </w:r>
      <w:r w:rsidR="00CC49DF" w:rsidRPr="008567DC">
        <w:rPr>
          <w:rFonts w:ascii="Times New Roman" w:hAnsi="Times New Roman" w:cs="Times New Roman"/>
          <w:sz w:val="28"/>
          <w:szCs w:val="28"/>
        </w:rPr>
        <w:t xml:space="preserve"> </w:t>
      </w:r>
      <w:r w:rsidR="002B6AC9" w:rsidRPr="00EE20B1">
        <w:rPr>
          <w:rFonts w:ascii="Times New Roman" w:hAnsi="Times New Roman" w:cs="Times New Roman"/>
          <w:sz w:val="28"/>
          <w:szCs w:val="28"/>
        </w:rPr>
        <w:t>в сравнении с прогнозом на 2017 год у</w:t>
      </w:r>
      <w:r w:rsidR="002B6AC9">
        <w:rPr>
          <w:rFonts w:ascii="Times New Roman" w:hAnsi="Times New Roman" w:cs="Times New Roman"/>
          <w:sz w:val="28"/>
          <w:szCs w:val="28"/>
        </w:rPr>
        <w:t>меньш</w:t>
      </w:r>
      <w:r w:rsidR="002B6AC9" w:rsidRPr="00EE20B1">
        <w:rPr>
          <w:rFonts w:ascii="Times New Roman" w:hAnsi="Times New Roman" w:cs="Times New Roman"/>
          <w:sz w:val="28"/>
          <w:szCs w:val="28"/>
        </w:rPr>
        <w:t>ил</w:t>
      </w:r>
      <w:r w:rsidR="002B6AC9">
        <w:rPr>
          <w:rFonts w:ascii="Times New Roman" w:hAnsi="Times New Roman" w:cs="Times New Roman"/>
          <w:sz w:val="28"/>
          <w:szCs w:val="28"/>
        </w:rPr>
        <w:t>и</w:t>
      </w:r>
      <w:r w:rsidR="002B6AC9" w:rsidRPr="00EE20B1">
        <w:rPr>
          <w:rFonts w:ascii="Times New Roman" w:hAnsi="Times New Roman" w:cs="Times New Roman"/>
          <w:sz w:val="28"/>
          <w:szCs w:val="28"/>
        </w:rPr>
        <w:t xml:space="preserve">сь на </w:t>
      </w:r>
      <w:r w:rsidR="002B6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7 000,0</w:t>
      </w:r>
      <w:r w:rsidR="002B6AC9" w:rsidRPr="00EE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6AC9" w:rsidRPr="002B6AC9">
        <w:rPr>
          <w:rFonts w:ascii="Times New Roman" w:hAnsi="Times New Roman" w:cs="Times New Roman"/>
          <w:sz w:val="28"/>
          <w:szCs w:val="28"/>
        </w:rPr>
        <w:t>тыс. руб.</w:t>
      </w:r>
      <w:r w:rsidR="002B6AC9" w:rsidRPr="00EE20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7DC" w:rsidRDefault="008567DC" w:rsidP="00131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DC">
        <w:rPr>
          <w:rFonts w:ascii="Times New Roman" w:hAnsi="Times New Roman" w:cs="Times New Roman"/>
          <w:sz w:val="28"/>
          <w:szCs w:val="28"/>
        </w:rPr>
        <w:t>Структура доходной части бюджета Фонда отражена в таблице №1:</w:t>
      </w:r>
    </w:p>
    <w:p w:rsidR="00DE73DA" w:rsidRDefault="00DE73DA" w:rsidP="00DE73D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E73DA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3DA">
        <w:rPr>
          <w:rFonts w:ascii="Times New Roman" w:hAnsi="Times New Roman" w:cs="Times New Roman"/>
          <w:sz w:val="28"/>
          <w:szCs w:val="28"/>
        </w:rPr>
        <w:t xml:space="preserve"> №1</w:t>
      </w:r>
    </w:p>
    <w:tbl>
      <w:tblPr>
        <w:tblW w:w="961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563"/>
        <w:gridCol w:w="4531"/>
        <w:gridCol w:w="1270"/>
        <w:gridCol w:w="1271"/>
        <w:gridCol w:w="1129"/>
        <w:gridCol w:w="846"/>
      </w:tblGrid>
      <w:tr w:rsidR="00DE73DA" w:rsidRPr="00DE73DA" w:rsidTr="0025371C">
        <w:trPr>
          <w:trHeight w:val="288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DE73DA" w:rsidRPr="00DE73DA" w:rsidTr="0025371C">
        <w:trPr>
          <w:trHeight w:val="28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  п/п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статей доходов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    на       2017г.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    на       2018г.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7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Откл-ние</w:t>
            </w:r>
            <w:proofErr w:type="spellEnd"/>
            <w:r w:rsidRPr="00DE7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 прогноза на 2017г.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</w:t>
            </w:r>
            <w:proofErr w:type="gramStart"/>
            <w:r w:rsidRPr="00DE7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вес,   </w:t>
            </w:r>
            <w:proofErr w:type="gramEnd"/>
            <w:r w:rsidRPr="00DE7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E73DA" w:rsidRPr="00DE73DA" w:rsidTr="0025371C">
        <w:trPr>
          <w:trHeight w:val="51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3DA" w:rsidRPr="00DE73DA" w:rsidTr="0025371C">
        <w:trPr>
          <w:trHeight w:val="28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3DA" w:rsidRPr="00DE73DA" w:rsidTr="0025371C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115 029,1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-2 446,3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E73DA" w:rsidRPr="00DE73DA" w:rsidTr="0025371C">
        <w:trPr>
          <w:trHeight w:val="55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Страховые взносы и платежи в Фонда социально</w:t>
            </w:r>
            <w:r w:rsidR="00754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 страхования и охраны труда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96 529,1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99 578,8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DE73DA" w:rsidRPr="00DE73DA" w:rsidTr="0025371C">
        <w:trPr>
          <w:trHeight w:val="52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и платежи в Фонд от юридических лиц</w:t>
            </w:r>
            <w:r w:rsidR="00243919" w:rsidRPr="00DE7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3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243919" w:rsidRPr="00DE7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индивидуальных предпринимателей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72 388,1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72 274,2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</w:tr>
      <w:tr w:rsidR="00DE73DA" w:rsidRPr="00DE73DA" w:rsidTr="0025371C">
        <w:trPr>
          <w:trHeight w:val="52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24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и платежи в Фонд от</w:t>
            </w:r>
            <w:r w:rsidR="00243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бюджетных организаций</w:t>
            </w:r>
            <w:r w:rsidR="00754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7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24 141,0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27 304,6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DE73DA" w:rsidRPr="00DE73DA" w:rsidTr="0025371C">
        <w:trPr>
          <w:trHeight w:val="52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1 503,9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1,3</w:t>
            </w:r>
          </w:p>
        </w:tc>
      </w:tr>
      <w:tr w:rsidR="00DE73DA" w:rsidRPr="00DE73DA" w:rsidTr="0025371C">
        <w:trPr>
          <w:trHeight w:val="52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Другие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E7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и сборы, задолженности, недоимки по налоговым и неналоговым платежам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-7 000,0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10,2</w:t>
            </w:r>
          </w:p>
        </w:tc>
      </w:tr>
      <w:tr w:rsidR="00DE73DA" w:rsidRPr="00DE73DA" w:rsidTr="0025371C">
        <w:trPr>
          <w:trHeight w:val="79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DA" w:rsidRPr="00DE73DA" w:rsidRDefault="00DE73DA" w:rsidP="00DE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неналоговые доходы внебюджетных фондов (мобилизация просроченной задолженности страхователей по страховым взносам)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-7 000,0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DA" w:rsidRPr="00EF5D63" w:rsidRDefault="00DE73DA" w:rsidP="00DE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</w:tbl>
    <w:p w:rsidR="008567DC" w:rsidRPr="008567DC" w:rsidRDefault="008567DC" w:rsidP="00131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1B8" w:rsidRPr="00C901B8" w:rsidRDefault="00C901B8" w:rsidP="00C901B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1B8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4D00D1">
        <w:rPr>
          <w:rFonts w:ascii="Times New Roman" w:hAnsi="Times New Roman" w:cs="Times New Roman"/>
          <w:sz w:val="28"/>
          <w:szCs w:val="28"/>
        </w:rPr>
        <w:t>п</w:t>
      </w:r>
      <w:r w:rsidRPr="00C901B8">
        <w:rPr>
          <w:rFonts w:ascii="Times New Roman" w:hAnsi="Times New Roman" w:cs="Times New Roman"/>
          <w:sz w:val="28"/>
          <w:szCs w:val="28"/>
        </w:rPr>
        <w:t xml:space="preserve">п.3, пп.5 ч.1 ст.94 Закона Республики Абхазия от 14. 05. 2014 г. № 3513-с-V «Об основах бюджетного устройства и бюджетного процесса в Республике Абхазия» вместе с проектом Закона Республики Абхазия «О бюджете Фонда </w:t>
      </w:r>
      <w:r w:rsidR="00161EBE" w:rsidRPr="00324B08">
        <w:rPr>
          <w:rFonts w:ascii="Times New Roman" w:hAnsi="Times New Roman" w:cs="Times New Roman"/>
          <w:sz w:val="28"/>
          <w:szCs w:val="28"/>
        </w:rPr>
        <w:t>социального страхования и охраны труда</w:t>
      </w:r>
      <w:r w:rsidR="00161EBE" w:rsidRPr="00161EBE">
        <w:rPr>
          <w:rFonts w:ascii="Times New Roman" w:hAnsi="Times New Roman" w:cs="Times New Roman"/>
          <w:sz w:val="28"/>
          <w:szCs w:val="28"/>
        </w:rPr>
        <w:t xml:space="preserve"> </w:t>
      </w:r>
      <w:r w:rsidR="00161EBE" w:rsidRPr="00324B08">
        <w:rPr>
          <w:rFonts w:ascii="Times New Roman" w:hAnsi="Times New Roman" w:cs="Times New Roman"/>
          <w:sz w:val="28"/>
          <w:szCs w:val="28"/>
        </w:rPr>
        <w:t>Республики Абхазия</w:t>
      </w:r>
      <w:r w:rsidRPr="00C901B8">
        <w:rPr>
          <w:rFonts w:ascii="Times New Roman" w:hAnsi="Times New Roman" w:cs="Times New Roman"/>
          <w:sz w:val="28"/>
          <w:szCs w:val="28"/>
        </w:rPr>
        <w:t xml:space="preserve"> на 2018 год» не представлены расчеты по статьям классификации доходов, оценка ожидаемого исполнения бюджета на текущий финансовый год.</w:t>
      </w:r>
    </w:p>
    <w:p w:rsidR="00515DA0" w:rsidRPr="00CB33C8" w:rsidRDefault="0025371C" w:rsidP="00CB33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71C">
        <w:rPr>
          <w:rFonts w:ascii="Times New Roman" w:hAnsi="Times New Roman" w:cs="Times New Roman"/>
          <w:sz w:val="28"/>
          <w:szCs w:val="28"/>
        </w:rPr>
        <w:t xml:space="preserve">В представленном Приложении №1 к законопроекту два вида платежей - страховые взносы и платежи во внебюджетные фонды от юридических лиц (1 07 01 010 000 00 0000 160) и страховые взносы и платежи во внебюджетные фонды </w:t>
      </w:r>
      <w:r w:rsidRPr="0025371C">
        <w:rPr>
          <w:rFonts w:ascii="Times New Roman" w:hAnsi="Times New Roman" w:cs="Times New Roman"/>
          <w:sz w:val="28"/>
          <w:szCs w:val="28"/>
        </w:rPr>
        <w:lastRenderedPageBreak/>
        <w:t>от индивидуальных предпринимателей (1 07 01 020 000 00 0000 160) объединены в один вид платежа, что не соответствует Указаниям о порядке применения бюджетной классификации Республики Абхазия, утвержденными Приказом Министерства финансов Республики Абхазия от 29.09.2014 г. №85н</w:t>
      </w:r>
      <w:r w:rsidR="002D22B5">
        <w:rPr>
          <w:rFonts w:ascii="Times New Roman" w:hAnsi="Times New Roman" w:cs="Times New Roman"/>
          <w:sz w:val="28"/>
          <w:szCs w:val="28"/>
        </w:rPr>
        <w:t>.</w:t>
      </w:r>
      <w:r w:rsidRPr="0025371C">
        <w:rPr>
          <w:rFonts w:ascii="Times New Roman" w:hAnsi="Times New Roman" w:cs="Times New Roman"/>
          <w:sz w:val="28"/>
          <w:szCs w:val="28"/>
        </w:rPr>
        <w:t xml:space="preserve">  Кроме того, в указанном Приложении №1 в качестве доходного источника Фонда отсутствует статья «Страховые взносы и платежи во внебюджетные фонды, удерживаемые с заработной платы (гонорара) физических лиц» (1 07 01 030 000 00 0000 160), что не соответствует бюджетному законодательству и ставит по сомнение полноту формирования доходной части бюджета Фонда.  </w:t>
      </w:r>
      <w:r w:rsidR="004D7579" w:rsidRPr="004D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D7579" w:rsidRPr="004D7579">
        <w:rPr>
          <w:rFonts w:ascii="Times New Roman" w:hAnsi="Times New Roman" w:cs="Times New Roman"/>
          <w:sz w:val="28"/>
          <w:szCs w:val="28"/>
        </w:rPr>
        <w:t>огласно бюджетной классификации в целях раздельного учета обязательного платежа, пеней, процентов, денежных взысканий (штрафов) по указанным платежам принято применение определенных кодов подвида доходов, однако, в законопроекте все задолженности сведены в раздел 1 09 02 000 00 0000 000 «Задолженности, недоимки по налоговым и неналоговым платежам, перерасчеты по отмененным налогам и сборам», которые следовало отразить кодами 1 07 01 010 00 1000 160 «Страховые взносы и платежи во внебюджетные социальные фонды от юридических лиц», 1 07 01 020 00 1000 160 «Страховые взносы и платежи во внебюджетные социальные фонды от индивидуальных предпринимателей», 1 07 01 030 00 1000 160 «Страховые взносы и платежи во внебюджетные социальные фонды, удерживаемые с заработной платы(гонорара) физических лиц».</w:t>
      </w:r>
    </w:p>
    <w:p w:rsidR="00B56DAF" w:rsidRPr="00B56DAF" w:rsidRDefault="006D5490" w:rsidP="00B56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90">
        <w:rPr>
          <w:rFonts w:ascii="Times New Roman" w:hAnsi="Times New Roman" w:cs="Times New Roman"/>
          <w:sz w:val="28"/>
          <w:szCs w:val="28"/>
        </w:rPr>
        <w:t xml:space="preserve">Указанная в Приложении №1к законопроекту в разделе 1 09 00 000 00 0000 000 «Другие налоги и сборы, задолженности, недоимки по налоговым и неналоговым платежам, перерасчеты по отмененным налогам и сборам» сумма </w:t>
      </w:r>
      <w:r w:rsidRPr="006D5490">
        <w:rPr>
          <w:rFonts w:ascii="Times New Roman" w:hAnsi="Times New Roman" w:cs="Times New Roman"/>
          <w:b/>
          <w:sz w:val="28"/>
          <w:szCs w:val="28"/>
        </w:rPr>
        <w:t>11 500,0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490">
        <w:rPr>
          <w:rFonts w:ascii="Times New Roman" w:hAnsi="Times New Roman" w:cs="Times New Roman"/>
          <w:sz w:val="28"/>
          <w:szCs w:val="28"/>
        </w:rPr>
        <w:t>тыс. руб. не расшифрована, нет информации по просроченной задолженности.</w:t>
      </w:r>
      <w:r w:rsidR="00BA0EC9">
        <w:rPr>
          <w:rFonts w:ascii="Times New Roman" w:hAnsi="Times New Roman" w:cs="Times New Roman"/>
          <w:sz w:val="28"/>
          <w:szCs w:val="28"/>
        </w:rPr>
        <w:t xml:space="preserve"> Необходимо отметить</w:t>
      </w:r>
      <w:r w:rsidRPr="006D5490">
        <w:rPr>
          <w:rFonts w:ascii="Times New Roman" w:hAnsi="Times New Roman" w:cs="Times New Roman"/>
          <w:sz w:val="28"/>
          <w:szCs w:val="28"/>
        </w:rPr>
        <w:t>, что отсутствует установленный порядок по определению суммы мобилиз</w:t>
      </w:r>
      <w:r w:rsidR="00B56DAF">
        <w:rPr>
          <w:rFonts w:ascii="Times New Roman" w:hAnsi="Times New Roman" w:cs="Times New Roman"/>
          <w:sz w:val="28"/>
          <w:szCs w:val="28"/>
        </w:rPr>
        <w:t xml:space="preserve">ации просроченной задолженности, а </w:t>
      </w:r>
      <w:r w:rsidR="00754903">
        <w:rPr>
          <w:rFonts w:ascii="Times New Roman" w:hAnsi="Times New Roman" w:cs="Times New Roman"/>
          <w:sz w:val="28"/>
          <w:szCs w:val="28"/>
        </w:rPr>
        <w:t>также</w:t>
      </w:r>
      <w:r w:rsidR="00B56DAF">
        <w:rPr>
          <w:rFonts w:ascii="Times New Roman" w:hAnsi="Times New Roman" w:cs="Times New Roman"/>
          <w:sz w:val="28"/>
          <w:szCs w:val="28"/>
        </w:rPr>
        <w:t xml:space="preserve"> </w:t>
      </w:r>
      <w:r w:rsidR="00754903">
        <w:rPr>
          <w:rFonts w:ascii="Times New Roman" w:hAnsi="Times New Roman" w:cs="Times New Roman"/>
          <w:sz w:val="28"/>
          <w:szCs w:val="28"/>
        </w:rPr>
        <w:t>с</w:t>
      </w:r>
      <w:r w:rsidR="00B56DAF" w:rsidRPr="00B56DAF">
        <w:rPr>
          <w:rFonts w:ascii="Times New Roman" w:hAnsi="Times New Roman" w:cs="Times New Roman"/>
          <w:sz w:val="28"/>
          <w:szCs w:val="28"/>
        </w:rPr>
        <w:t xml:space="preserve"> законопроект</w:t>
      </w:r>
      <w:r w:rsidR="00754903">
        <w:rPr>
          <w:rFonts w:ascii="Times New Roman" w:hAnsi="Times New Roman" w:cs="Times New Roman"/>
          <w:sz w:val="28"/>
          <w:szCs w:val="28"/>
        </w:rPr>
        <w:t>ом</w:t>
      </w:r>
      <w:r w:rsidR="00B56DAF" w:rsidRPr="00B56DAF">
        <w:rPr>
          <w:rFonts w:ascii="Times New Roman" w:hAnsi="Times New Roman" w:cs="Times New Roman"/>
          <w:sz w:val="28"/>
          <w:szCs w:val="28"/>
        </w:rPr>
        <w:t xml:space="preserve"> не была предоставлена информация о существующей задолженности организаций и индивидуальных предпринимателей по страховым взносам и платежам перед Фондом, в связи с чем обоснованность и </w:t>
      </w:r>
      <w:r w:rsidR="00B56DAF" w:rsidRPr="00B56DAF">
        <w:rPr>
          <w:rFonts w:ascii="Times New Roman" w:hAnsi="Times New Roman" w:cs="Times New Roman"/>
          <w:sz w:val="28"/>
          <w:szCs w:val="28"/>
        </w:rPr>
        <w:lastRenderedPageBreak/>
        <w:t>реалистичность суммы мобилизации просроченной задолженности определить не представляется возможным.</w:t>
      </w:r>
    </w:p>
    <w:p w:rsidR="0033021A" w:rsidRPr="00CB33C8" w:rsidRDefault="0033021A" w:rsidP="00081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3C8">
        <w:rPr>
          <w:rFonts w:ascii="Times New Roman" w:hAnsi="Times New Roman" w:cs="Times New Roman"/>
          <w:sz w:val="28"/>
          <w:szCs w:val="28"/>
        </w:rPr>
        <w:t>Расходная часть бюджета Фонда</w:t>
      </w:r>
      <w:r w:rsidR="00432EF3">
        <w:rPr>
          <w:rFonts w:ascii="Times New Roman" w:hAnsi="Times New Roman" w:cs="Times New Roman"/>
          <w:sz w:val="28"/>
          <w:szCs w:val="28"/>
        </w:rPr>
        <w:t xml:space="preserve"> сформирована в соответствии с п</w:t>
      </w:r>
      <w:r w:rsidRPr="00CB33C8">
        <w:rPr>
          <w:rFonts w:ascii="Times New Roman" w:hAnsi="Times New Roman" w:cs="Times New Roman"/>
          <w:sz w:val="28"/>
          <w:szCs w:val="28"/>
        </w:rPr>
        <w:t>оложениями «О Фонде</w:t>
      </w:r>
      <w:r w:rsidR="00035DDA" w:rsidRPr="00CB33C8">
        <w:rPr>
          <w:rFonts w:ascii="Times New Roman" w:hAnsi="Times New Roman" w:cs="Times New Roman"/>
          <w:sz w:val="28"/>
          <w:szCs w:val="28"/>
        </w:rPr>
        <w:t xml:space="preserve"> социального страхования и охраны труда Республики Абхазия» от 29.05.2003г. №237 и «О порядке обеспечения пособиями по государственному социальному </w:t>
      </w:r>
      <w:r w:rsidR="00865C3A" w:rsidRPr="00CB33C8">
        <w:rPr>
          <w:rFonts w:ascii="Times New Roman" w:hAnsi="Times New Roman" w:cs="Times New Roman"/>
          <w:sz w:val="28"/>
          <w:szCs w:val="28"/>
        </w:rPr>
        <w:t>страхованию» от 27.12.2006 г. №297, а также иными нормативными правовыми актами Республики Абхазия, устанавливающими виды и размеры социальных выплат за счет средств бюджета Фонда.</w:t>
      </w:r>
      <w:r w:rsidRPr="00CB3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73F" w:rsidRDefault="00C62872" w:rsidP="000815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33C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B33C8" w:rsidRPr="00CB33C8">
        <w:rPr>
          <w:rFonts w:ascii="Times New Roman" w:hAnsi="Times New Roman" w:cs="Times New Roman"/>
          <w:sz w:val="28"/>
          <w:szCs w:val="28"/>
        </w:rPr>
        <w:t xml:space="preserve">статьи 1 законопроекта </w:t>
      </w:r>
      <w:r w:rsidRPr="00CB33C8">
        <w:rPr>
          <w:rFonts w:ascii="Times New Roman" w:hAnsi="Times New Roman" w:cs="Times New Roman"/>
          <w:sz w:val="28"/>
          <w:szCs w:val="28"/>
        </w:rPr>
        <w:t>о</w:t>
      </w:r>
      <w:r w:rsidR="0030573F" w:rsidRPr="00CB33C8">
        <w:rPr>
          <w:rFonts w:ascii="Times New Roman" w:hAnsi="Times New Roman" w:cs="Times New Roman"/>
          <w:sz w:val="28"/>
          <w:szCs w:val="28"/>
        </w:rPr>
        <w:t>бщий объем расходов фонда</w:t>
      </w:r>
      <w:r w:rsidRPr="00CB33C8">
        <w:rPr>
          <w:rFonts w:ascii="Times New Roman" w:hAnsi="Times New Roman" w:cs="Times New Roman"/>
          <w:sz w:val="28"/>
          <w:szCs w:val="28"/>
        </w:rPr>
        <w:t xml:space="preserve"> </w:t>
      </w:r>
      <w:r w:rsidR="0030573F" w:rsidRPr="00CB33C8">
        <w:rPr>
          <w:rFonts w:ascii="Times New Roman" w:hAnsi="Times New Roman" w:cs="Times New Roman"/>
          <w:sz w:val="28"/>
          <w:szCs w:val="28"/>
        </w:rPr>
        <w:t>на 201</w:t>
      </w:r>
      <w:r w:rsidR="00BA08EA" w:rsidRPr="00CB33C8">
        <w:rPr>
          <w:rFonts w:ascii="Times New Roman" w:hAnsi="Times New Roman" w:cs="Times New Roman"/>
          <w:sz w:val="28"/>
          <w:szCs w:val="28"/>
        </w:rPr>
        <w:t>8</w:t>
      </w:r>
      <w:r w:rsidR="0030573F" w:rsidRPr="00CB33C8">
        <w:rPr>
          <w:rFonts w:ascii="Times New Roman" w:hAnsi="Times New Roman" w:cs="Times New Roman"/>
          <w:sz w:val="28"/>
          <w:szCs w:val="28"/>
        </w:rPr>
        <w:t xml:space="preserve"> год </w:t>
      </w:r>
      <w:r w:rsidR="00CB33C8" w:rsidRPr="00CB33C8">
        <w:rPr>
          <w:rFonts w:ascii="Times New Roman" w:hAnsi="Times New Roman" w:cs="Times New Roman"/>
          <w:sz w:val="28"/>
          <w:szCs w:val="28"/>
        </w:rPr>
        <w:t>прогнозируется</w:t>
      </w:r>
      <w:r w:rsidR="0030573F" w:rsidRPr="00CB33C8">
        <w:rPr>
          <w:rFonts w:ascii="Times New Roman" w:hAnsi="Times New Roman" w:cs="Times New Roman"/>
          <w:sz w:val="28"/>
          <w:szCs w:val="28"/>
        </w:rPr>
        <w:t xml:space="preserve"> в сумме - </w:t>
      </w:r>
      <w:r w:rsidR="00BA08EA" w:rsidRPr="00CB3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112 582,8 </w:t>
      </w:r>
      <w:r w:rsidR="0030573F" w:rsidRPr="00CB33C8">
        <w:rPr>
          <w:rFonts w:ascii="Times New Roman" w:hAnsi="Times New Roman" w:cs="Times New Roman"/>
          <w:sz w:val="28"/>
          <w:szCs w:val="28"/>
        </w:rPr>
        <w:t xml:space="preserve">тыс. руб., в сравнении с </w:t>
      </w:r>
      <w:r w:rsidR="0033021A" w:rsidRPr="00CB33C8">
        <w:rPr>
          <w:rFonts w:ascii="Times New Roman" w:hAnsi="Times New Roman" w:cs="Times New Roman"/>
          <w:sz w:val="28"/>
          <w:szCs w:val="28"/>
        </w:rPr>
        <w:t>прогнозом на</w:t>
      </w:r>
      <w:r w:rsidR="0030573F" w:rsidRPr="00CB33C8">
        <w:rPr>
          <w:rFonts w:ascii="Times New Roman" w:hAnsi="Times New Roman" w:cs="Times New Roman"/>
          <w:sz w:val="28"/>
          <w:szCs w:val="28"/>
        </w:rPr>
        <w:t xml:space="preserve"> 201</w:t>
      </w:r>
      <w:r w:rsidR="00BA08EA" w:rsidRPr="00CB33C8">
        <w:rPr>
          <w:rFonts w:ascii="Times New Roman" w:hAnsi="Times New Roman" w:cs="Times New Roman"/>
          <w:sz w:val="28"/>
          <w:szCs w:val="28"/>
        </w:rPr>
        <w:t>7</w:t>
      </w:r>
      <w:r w:rsidR="0033021A" w:rsidRPr="00CB33C8">
        <w:rPr>
          <w:rFonts w:ascii="Times New Roman" w:hAnsi="Times New Roman" w:cs="Times New Roman"/>
          <w:sz w:val="28"/>
          <w:szCs w:val="28"/>
        </w:rPr>
        <w:t xml:space="preserve"> год</w:t>
      </w:r>
      <w:r w:rsidR="0030573F" w:rsidRPr="00CB33C8">
        <w:rPr>
          <w:rFonts w:ascii="Times New Roman" w:hAnsi="Times New Roman" w:cs="Times New Roman"/>
          <w:sz w:val="28"/>
          <w:szCs w:val="28"/>
        </w:rPr>
        <w:t xml:space="preserve"> </w:t>
      </w:r>
      <w:r w:rsidR="0033021A" w:rsidRPr="00CB33C8">
        <w:rPr>
          <w:rFonts w:ascii="Times New Roman" w:hAnsi="Times New Roman" w:cs="Times New Roman"/>
          <w:sz w:val="28"/>
          <w:szCs w:val="28"/>
        </w:rPr>
        <w:t>сократил</w:t>
      </w:r>
      <w:r w:rsidR="00CB33C8" w:rsidRPr="00CB33C8">
        <w:rPr>
          <w:rFonts w:ascii="Times New Roman" w:hAnsi="Times New Roman" w:cs="Times New Roman"/>
          <w:sz w:val="28"/>
          <w:szCs w:val="28"/>
        </w:rPr>
        <w:t>и</w:t>
      </w:r>
      <w:r w:rsidR="00BA08EA" w:rsidRPr="00CB33C8">
        <w:rPr>
          <w:rFonts w:ascii="Times New Roman" w:hAnsi="Times New Roman" w:cs="Times New Roman"/>
          <w:sz w:val="28"/>
          <w:szCs w:val="28"/>
        </w:rPr>
        <w:t>с</w:t>
      </w:r>
      <w:r w:rsidR="00CB33C8" w:rsidRPr="00CB33C8">
        <w:rPr>
          <w:rFonts w:ascii="Times New Roman" w:hAnsi="Times New Roman" w:cs="Times New Roman"/>
          <w:sz w:val="28"/>
          <w:szCs w:val="28"/>
        </w:rPr>
        <w:t>ь</w:t>
      </w:r>
      <w:r w:rsidR="00BA08EA" w:rsidRPr="00CB33C8">
        <w:rPr>
          <w:rFonts w:ascii="Times New Roman" w:hAnsi="Times New Roman" w:cs="Times New Roman"/>
          <w:sz w:val="28"/>
          <w:szCs w:val="28"/>
        </w:rPr>
        <w:t xml:space="preserve"> на </w:t>
      </w:r>
      <w:r w:rsidR="00BA08EA" w:rsidRPr="00CB3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3 950,2</w:t>
      </w:r>
      <w:r w:rsidR="008D5652" w:rsidRPr="00CB3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573F" w:rsidRPr="00CB3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руб. </w:t>
      </w:r>
      <w:r w:rsidR="00FA1A6F" w:rsidRPr="00CB3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Законопроектом определена структура расходов бюджета Фонда</w:t>
      </w:r>
      <w:r w:rsidR="00E27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отражена в таблице №2:</w:t>
      </w:r>
    </w:p>
    <w:p w:rsidR="00CB33C8" w:rsidRPr="00CB33C8" w:rsidRDefault="00CB33C8" w:rsidP="00CB33C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CB3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аблице №2</w:t>
      </w:r>
    </w:p>
    <w:tbl>
      <w:tblPr>
        <w:tblW w:w="9743" w:type="dxa"/>
        <w:tblInd w:w="-244" w:type="dxa"/>
        <w:tblLayout w:type="fixed"/>
        <w:tblLook w:val="04A0" w:firstRow="1" w:lastRow="0" w:firstColumn="1" w:lastColumn="0" w:noHBand="0" w:noVBand="1"/>
      </w:tblPr>
      <w:tblGrid>
        <w:gridCol w:w="556"/>
        <w:gridCol w:w="4616"/>
        <w:gridCol w:w="1254"/>
        <w:gridCol w:w="1240"/>
        <w:gridCol w:w="1265"/>
        <w:gridCol w:w="812"/>
      </w:tblGrid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CB33C8" w:rsidRPr="00CB33C8" w:rsidTr="00BE628B">
        <w:trPr>
          <w:trHeight w:val="124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25371C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37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статей расходов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    на       2017г.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    на       2018г.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Откл-ние</w:t>
            </w:r>
            <w:proofErr w:type="spellEnd"/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 плана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Удельный </w:t>
            </w:r>
            <w:proofErr w:type="gramStart"/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вес,   </w:t>
            </w:r>
            <w:proofErr w:type="gramEnd"/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116 533,0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112 582,8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-3 950,2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FF6E0E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CB33C8" w:rsidRPr="00CB33C8" w:rsidTr="00BE628B">
        <w:trPr>
          <w:trHeight w:val="35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5 976,0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CB33C8" w:rsidRPr="00CB33C8" w:rsidTr="00BE628B">
        <w:trPr>
          <w:trHeight w:val="63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110 815,0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106 606,8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-4 208,2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защита-всего: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106 606,8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-4 208,2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по временной нетрудоспособности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15 215,0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14 106,8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-1 108,2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по беременности и родам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27 000,0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29 500,0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CB33C8" w:rsidRPr="00CB33C8" w:rsidTr="00BE628B">
        <w:trPr>
          <w:trHeight w:val="63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женщинам, ставшим на учет в медучреждениях в ранние сроки беременности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при рождении ребенка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по уходу за ребёнком до полутора лет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на погребение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CB33C8" w:rsidRPr="00CB33C8" w:rsidTr="00BE628B">
        <w:trPr>
          <w:trHeight w:val="63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санаторно-курортное лечение и оздоровление работников и членов их семей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оздоровление детей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CB33C8" w:rsidRPr="00CB33C8" w:rsidTr="00BE628B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8" w:rsidRPr="00CB33C8" w:rsidRDefault="00CB33C8" w:rsidP="00CB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3C8" w:rsidRPr="00CB33C8" w:rsidRDefault="00CB33C8" w:rsidP="00CB3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Внешкольное обслуживание детей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3C8" w:rsidRPr="00CB33C8" w:rsidRDefault="00CB33C8" w:rsidP="00CB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-7 000,0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3C8" w:rsidRPr="00CB33C8" w:rsidRDefault="00CB33C8" w:rsidP="00FF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B33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</w:tr>
    </w:tbl>
    <w:p w:rsidR="00CB33C8" w:rsidRPr="00B071D2" w:rsidRDefault="00CB33C8" w:rsidP="000815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7C3090" w:rsidRPr="004D7579" w:rsidRDefault="007C3090" w:rsidP="00081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579">
        <w:rPr>
          <w:rFonts w:ascii="Times New Roman" w:hAnsi="Times New Roman" w:cs="Times New Roman"/>
          <w:sz w:val="28"/>
          <w:szCs w:val="28"/>
        </w:rPr>
        <w:lastRenderedPageBreak/>
        <w:t>Фондом запланированы расходы</w:t>
      </w:r>
      <w:r w:rsidR="00B120D0" w:rsidRPr="004D7579">
        <w:rPr>
          <w:rFonts w:ascii="Times New Roman" w:hAnsi="Times New Roman" w:cs="Times New Roman"/>
          <w:sz w:val="28"/>
          <w:szCs w:val="28"/>
        </w:rPr>
        <w:t xml:space="preserve"> по следующим направлениям</w:t>
      </w:r>
      <w:r w:rsidRPr="004D7579">
        <w:rPr>
          <w:rFonts w:ascii="Times New Roman" w:hAnsi="Times New Roman" w:cs="Times New Roman"/>
          <w:sz w:val="28"/>
          <w:szCs w:val="28"/>
        </w:rPr>
        <w:t>:</w:t>
      </w:r>
    </w:p>
    <w:p w:rsidR="00B120D0" w:rsidRPr="004D7579" w:rsidRDefault="00FF6E0E" w:rsidP="00B56DAF">
      <w:pPr>
        <w:pStyle w:val="a5"/>
        <w:spacing w:line="360" w:lineRule="auto"/>
        <w:ind w:left="0"/>
        <w:jc w:val="both"/>
      </w:pPr>
      <w:r>
        <w:rPr>
          <w:b/>
        </w:rPr>
        <w:tab/>
      </w:r>
      <w:r w:rsidR="00B120D0" w:rsidRPr="004D7579">
        <w:rPr>
          <w:b/>
        </w:rPr>
        <w:t>По разделу</w:t>
      </w:r>
      <w:r w:rsidR="00DA354D" w:rsidRPr="004D7579">
        <w:rPr>
          <w:b/>
        </w:rPr>
        <w:t xml:space="preserve"> «Общегосударственные вопросы»</w:t>
      </w:r>
      <w:r w:rsidR="00DA354D" w:rsidRPr="004D7579">
        <w:t xml:space="preserve"> </w:t>
      </w:r>
      <w:r w:rsidR="00B120D0" w:rsidRPr="004D7579">
        <w:t xml:space="preserve">законопроектом предусмотрены расходы в сумме </w:t>
      </w:r>
      <w:r w:rsidR="00B120D0" w:rsidRPr="004D7579">
        <w:rPr>
          <w:b/>
        </w:rPr>
        <w:t>5 976,0</w:t>
      </w:r>
      <w:r w:rsidR="00B120D0" w:rsidRPr="004D7579">
        <w:t xml:space="preserve"> тыс. руб., что составляет 5,3% от всех расходов Фонда на 2018г., эта сумма в полном объеме направлена на финансовое обеспечение деятельности аппарата управления Фонда</w:t>
      </w:r>
      <w:r w:rsidR="004D7579" w:rsidRPr="004D7579">
        <w:t>,</w:t>
      </w:r>
      <w:r w:rsidR="00B120D0" w:rsidRPr="004D7579">
        <w:t xml:space="preserve"> которая в соответствии с Указаниями о порядке применения бюджетной классификации Республики Абхазия, утвержденными Приказом Министерства финансов Республики Абхазия от 29.09.2014 г. №85н должно отражаться по подразделу 0111 «Другие общегосударственные вопросы».</w:t>
      </w:r>
      <w:r w:rsidR="00B56DAF" w:rsidRPr="00B56DAF">
        <w:rPr>
          <w:color w:val="auto"/>
        </w:rPr>
        <w:t xml:space="preserve"> </w:t>
      </w:r>
      <w:r w:rsidR="00B56DAF" w:rsidRPr="007B7409">
        <w:rPr>
          <w:color w:val="auto"/>
        </w:rPr>
        <w:t>Необходимо отметить, что на функционирование аппарата Фонда расходы будущего года увеличатся на</w:t>
      </w:r>
      <w:r w:rsidR="00B56DAF" w:rsidRPr="00B56DAF">
        <w:rPr>
          <w:b/>
          <w:color w:val="auto"/>
        </w:rPr>
        <w:t xml:space="preserve"> 258,0 </w:t>
      </w:r>
      <w:r w:rsidR="00B56DAF" w:rsidRPr="007B7409">
        <w:rPr>
          <w:color w:val="auto"/>
        </w:rPr>
        <w:t>тыс. руб., при этом не представлена штатная численность работников и смета расходов аппарата Фонда на 2018г.</w:t>
      </w:r>
    </w:p>
    <w:p w:rsidR="007C3090" w:rsidRPr="00E310C0" w:rsidRDefault="00FF6E0E" w:rsidP="00413A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6D5490" w:rsidRPr="00E310C0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A354D" w:rsidRPr="00E310C0">
        <w:rPr>
          <w:rFonts w:ascii="Times New Roman" w:hAnsi="Times New Roman" w:cs="Times New Roman"/>
          <w:b/>
          <w:sz w:val="28"/>
          <w:szCs w:val="28"/>
        </w:rPr>
        <w:t xml:space="preserve"> «Социальная политика»</w:t>
      </w:r>
      <w:r w:rsidR="00DA354D" w:rsidRPr="00E310C0">
        <w:rPr>
          <w:rFonts w:ascii="Times New Roman" w:hAnsi="Times New Roman" w:cs="Times New Roman"/>
          <w:sz w:val="28"/>
          <w:szCs w:val="28"/>
        </w:rPr>
        <w:t xml:space="preserve"> расходы направленны</w:t>
      </w:r>
      <w:r w:rsidR="007C3090" w:rsidRPr="00E310C0">
        <w:rPr>
          <w:rFonts w:ascii="Times New Roman" w:hAnsi="Times New Roman" w:cs="Times New Roman"/>
          <w:sz w:val="28"/>
          <w:szCs w:val="28"/>
        </w:rPr>
        <w:t xml:space="preserve"> на </w:t>
      </w:r>
      <w:r w:rsidR="003B01A7" w:rsidRPr="00E310C0">
        <w:rPr>
          <w:rFonts w:ascii="Times New Roman" w:hAnsi="Times New Roman" w:cs="Times New Roman"/>
          <w:sz w:val="28"/>
          <w:szCs w:val="28"/>
        </w:rPr>
        <w:t>выплату пособий и финансирование социальных программ</w:t>
      </w:r>
      <w:r w:rsidR="00DA354D" w:rsidRPr="00E31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54D" w:rsidRPr="00E310C0">
        <w:rPr>
          <w:rFonts w:ascii="Times New Roman" w:hAnsi="Times New Roman" w:cs="Times New Roman"/>
          <w:sz w:val="28"/>
          <w:szCs w:val="28"/>
        </w:rPr>
        <w:t>в сумме</w:t>
      </w:r>
      <w:r w:rsidR="007C3090" w:rsidRPr="00E31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2D5" w:rsidRPr="00E310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B01A7" w:rsidRPr="00E31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106 606,8</w:t>
      </w:r>
      <w:r w:rsidR="009C31D5" w:rsidRPr="00E31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D0B1E" w:rsidRPr="00E310C0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CC49DF" w:rsidRPr="00E310C0">
        <w:rPr>
          <w:rFonts w:ascii="Times New Roman" w:hAnsi="Times New Roman" w:cs="Times New Roman"/>
          <w:sz w:val="28"/>
          <w:szCs w:val="28"/>
        </w:rPr>
        <w:t>в</w:t>
      </w:r>
      <w:r w:rsidR="007C3090" w:rsidRPr="00E310C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7C3090" w:rsidRPr="00E310C0" w:rsidRDefault="007C3090" w:rsidP="00763FB1">
      <w:pPr>
        <w:numPr>
          <w:ilvl w:val="0"/>
          <w:numId w:val="1"/>
        </w:numPr>
        <w:spacing w:after="0" w:line="360" w:lineRule="auto"/>
        <w:ind w:left="426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>- по временной нетрудоспособности</w:t>
      </w:r>
      <w:r w:rsidR="00CD0B1E" w:rsidRPr="00E310C0">
        <w:rPr>
          <w:rFonts w:ascii="Times New Roman" w:hAnsi="Times New Roman" w:cs="Times New Roman"/>
          <w:sz w:val="28"/>
          <w:szCs w:val="28"/>
        </w:rPr>
        <w:t xml:space="preserve"> </w:t>
      </w:r>
      <w:r w:rsidR="005F72D5" w:rsidRPr="00E310C0">
        <w:rPr>
          <w:rFonts w:ascii="Times New Roman" w:hAnsi="Times New Roman" w:cs="Times New Roman"/>
          <w:sz w:val="28"/>
          <w:szCs w:val="28"/>
        </w:rPr>
        <w:t>-</w:t>
      </w:r>
      <w:r w:rsidR="003B01A7" w:rsidRPr="00FF6E0E">
        <w:rPr>
          <w:b/>
        </w:rPr>
        <w:t xml:space="preserve"> </w:t>
      </w:r>
      <w:r w:rsidR="003B01A7" w:rsidRPr="00FF6E0E">
        <w:rPr>
          <w:rFonts w:ascii="Times New Roman" w:hAnsi="Times New Roman" w:cs="Times New Roman"/>
          <w:b/>
          <w:sz w:val="28"/>
          <w:szCs w:val="28"/>
        </w:rPr>
        <w:t>14 106,8</w:t>
      </w:r>
      <w:r w:rsidR="003B01A7" w:rsidRPr="00E310C0">
        <w:rPr>
          <w:rFonts w:ascii="Times New Roman" w:hAnsi="Times New Roman" w:cs="Times New Roman"/>
          <w:sz w:val="28"/>
          <w:szCs w:val="28"/>
        </w:rPr>
        <w:t xml:space="preserve"> </w:t>
      </w:r>
      <w:r w:rsidRPr="00E310C0">
        <w:rPr>
          <w:rFonts w:ascii="Times New Roman" w:hAnsi="Times New Roman" w:cs="Times New Roman"/>
          <w:sz w:val="28"/>
          <w:szCs w:val="28"/>
        </w:rPr>
        <w:t>тыс.</w:t>
      </w:r>
      <w:r w:rsidR="00CD0B1E" w:rsidRPr="00E310C0">
        <w:rPr>
          <w:rFonts w:ascii="Times New Roman" w:hAnsi="Times New Roman" w:cs="Times New Roman"/>
          <w:sz w:val="28"/>
          <w:szCs w:val="28"/>
        </w:rPr>
        <w:t xml:space="preserve"> руб.</w:t>
      </w:r>
      <w:r w:rsidRPr="00E31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090" w:rsidRPr="00E310C0" w:rsidRDefault="007C3090" w:rsidP="00763FB1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>- по беременности и родам</w:t>
      </w:r>
      <w:r w:rsidR="005F72D5" w:rsidRPr="00E310C0">
        <w:rPr>
          <w:rFonts w:ascii="Times New Roman" w:hAnsi="Times New Roman" w:cs="Times New Roman"/>
          <w:sz w:val="28"/>
          <w:szCs w:val="28"/>
        </w:rPr>
        <w:t xml:space="preserve"> -</w:t>
      </w:r>
      <w:r w:rsidRPr="00E310C0">
        <w:rPr>
          <w:rFonts w:ascii="Times New Roman" w:hAnsi="Times New Roman" w:cs="Times New Roman"/>
          <w:sz w:val="28"/>
          <w:szCs w:val="28"/>
        </w:rPr>
        <w:t xml:space="preserve"> </w:t>
      </w:r>
      <w:r w:rsidR="003B01A7" w:rsidRPr="00FF6E0E">
        <w:rPr>
          <w:rFonts w:ascii="Times New Roman" w:hAnsi="Times New Roman" w:cs="Times New Roman"/>
          <w:b/>
          <w:sz w:val="28"/>
          <w:szCs w:val="28"/>
        </w:rPr>
        <w:t>29 500,0</w:t>
      </w:r>
      <w:r w:rsidR="003B01A7" w:rsidRPr="00E310C0">
        <w:rPr>
          <w:rFonts w:ascii="Times New Roman" w:hAnsi="Times New Roman" w:cs="Times New Roman"/>
          <w:sz w:val="28"/>
          <w:szCs w:val="28"/>
        </w:rPr>
        <w:t xml:space="preserve"> </w:t>
      </w:r>
      <w:r w:rsidRPr="00E310C0">
        <w:rPr>
          <w:rFonts w:ascii="Times New Roman" w:hAnsi="Times New Roman" w:cs="Times New Roman"/>
          <w:sz w:val="28"/>
          <w:szCs w:val="28"/>
        </w:rPr>
        <w:t>тыс. руб.</w:t>
      </w:r>
    </w:p>
    <w:p w:rsidR="009C31D5" w:rsidRPr="00E310C0" w:rsidRDefault="009C31D5" w:rsidP="00763FB1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>- женщинам, ставшим на учет в мед</w:t>
      </w:r>
      <w:r w:rsidR="009D3712" w:rsidRPr="00E310C0">
        <w:rPr>
          <w:rFonts w:ascii="Times New Roman" w:hAnsi="Times New Roman" w:cs="Times New Roman"/>
          <w:sz w:val="28"/>
          <w:szCs w:val="28"/>
        </w:rPr>
        <w:t xml:space="preserve">ицинских </w:t>
      </w:r>
      <w:r w:rsidRPr="00E310C0">
        <w:rPr>
          <w:rFonts w:ascii="Times New Roman" w:hAnsi="Times New Roman" w:cs="Times New Roman"/>
          <w:sz w:val="28"/>
          <w:szCs w:val="28"/>
        </w:rPr>
        <w:t xml:space="preserve">учреждениях на ранних сроках беременности - </w:t>
      </w:r>
      <w:r w:rsidR="003B01A7" w:rsidRPr="00FF6E0E">
        <w:rPr>
          <w:rFonts w:ascii="Times New Roman" w:hAnsi="Times New Roman" w:cs="Times New Roman"/>
          <w:b/>
          <w:sz w:val="28"/>
          <w:szCs w:val="28"/>
        </w:rPr>
        <w:t>500,0</w:t>
      </w:r>
      <w:r w:rsidR="003B01A7" w:rsidRPr="00E310C0">
        <w:rPr>
          <w:rFonts w:ascii="Times New Roman" w:hAnsi="Times New Roman" w:cs="Times New Roman"/>
          <w:sz w:val="28"/>
          <w:szCs w:val="28"/>
        </w:rPr>
        <w:t xml:space="preserve"> </w:t>
      </w:r>
      <w:r w:rsidRPr="00E310C0">
        <w:rPr>
          <w:rFonts w:ascii="Times New Roman" w:hAnsi="Times New Roman" w:cs="Times New Roman"/>
          <w:sz w:val="28"/>
          <w:szCs w:val="28"/>
        </w:rPr>
        <w:t>тыс. руб.</w:t>
      </w:r>
    </w:p>
    <w:p w:rsidR="007C3090" w:rsidRPr="00E310C0" w:rsidRDefault="007C3090" w:rsidP="00763FB1">
      <w:pPr>
        <w:numPr>
          <w:ilvl w:val="0"/>
          <w:numId w:val="1"/>
        </w:numPr>
        <w:spacing w:after="0" w:line="360" w:lineRule="auto"/>
        <w:ind w:left="426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 xml:space="preserve">- при рождении ребенка </w:t>
      </w:r>
      <w:r w:rsidR="005F72D5" w:rsidRPr="00E310C0">
        <w:rPr>
          <w:rFonts w:ascii="Times New Roman" w:hAnsi="Times New Roman" w:cs="Times New Roman"/>
          <w:sz w:val="28"/>
          <w:szCs w:val="28"/>
        </w:rPr>
        <w:t xml:space="preserve">- </w:t>
      </w:r>
      <w:r w:rsidR="003B01A7" w:rsidRPr="00FF6E0E">
        <w:rPr>
          <w:rFonts w:ascii="Times New Roman" w:hAnsi="Times New Roman" w:cs="Times New Roman"/>
          <w:b/>
          <w:sz w:val="28"/>
          <w:szCs w:val="28"/>
        </w:rPr>
        <w:t>22 000,0</w:t>
      </w:r>
      <w:r w:rsidR="003B01A7" w:rsidRPr="00E310C0">
        <w:rPr>
          <w:rFonts w:ascii="Times New Roman" w:hAnsi="Times New Roman" w:cs="Times New Roman"/>
          <w:sz w:val="28"/>
          <w:szCs w:val="28"/>
        </w:rPr>
        <w:t xml:space="preserve"> </w:t>
      </w:r>
      <w:r w:rsidRPr="00E310C0">
        <w:rPr>
          <w:rFonts w:ascii="Times New Roman" w:hAnsi="Times New Roman" w:cs="Times New Roman"/>
          <w:sz w:val="28"/>
          <w:szCs w:val="28"/>
        </w:rPr>
        <w:t>тыс. руб.</w:t>
      </w:r>
    </w:p>
    <w:p w:rsidR="009C31D5" w:rsidRPr="00E310C0" w:rsidRDefault="009C31D5" w:rsidP="00763FB1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 xml:space="preserve">- по уходу за ребёнком до </w:t>
      </w:r>
      <w:r w:rsidR="007218FA" w:rsidRPr="00E310C0">
        <w:rPr>
          <w:rFonts w:ascii="Times New Roman" w:hAnsi="Times New Roman" w:cs="Times New Roman"/>
          <w:sz w:val="28"/>
          <w:szCs w:val="28"/>
        </w:rPr>
        <w:t xml:space="preserve">достижения возраста </w:t>
      </w:r>
      <w:r w:rsidRPr="00E310C0">
        <w:rPr>
          <w:rFonts w:ascii="Times New Roman" w:hAnsi="Times New Roman" w:cs="Times New Roman"/>
          <w:sz w:val="28"/>
          <w:szCs w:val="28"/>
        </w:rPr>
        <w:t xml:space="preserve">полутора лет - </w:t>
      </w:r>
      <w:r w:rsidR="0084421F" w:rsidRPr="00FF6E0E">
        <w:rPr>
          <w:rFonts w:ascii="Times New Roman" w:hAnsi="Times New Roman" w:cs="Times New Roman"/>
          <w:b/>
          <w:sz w:val="28"/>
          <w:szCs w:val="28"/>
        </w:rPr>
        <w:t>21 000,0</w:t>
      </w:r>
      <w:r w:rsidR="0084421F" w:rsidRPr="00E310C0">
        <w:rPr>
          <w:rFonts w:ascii="Times New Roman" w:hAnsi="Times New Roman" w:cs="Times New Roman"/>
          <w:sz w:val="28"/>
          <w:szCs w:val="28"/>
        </w:rPr>
        <w:t xml:space="preserve"> </w:t>
      </w:r>
      <w:r w:rsidRPr="00E310C0">
        <w:rPr>
          <w:rFonts w:ascii="Times New Roman" w:hAnsi="Times New Roman" w:cs="Times New Roman"/>
          <w:sz w:val="28"/>
          <w:szCs w:val="28"/>
        </w:rPr>
        <w:t>тыс. руб.</w:t>
      </w:r>
    </w:p>
    <w:p w:rsidR="00CD0B1E" w:rsidRPr="00E310C0" w:rsidRDefault="007C3090" w:rsidP="00763FB1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 xml:space="preserve">- на погребение </w:t>
      </w:r>
      <w:r w:rsidR="005F72D5" w:rsidRPr="00E310C0">
        <w:rPr>
          <w:rFonts w:ascii="Times New Roman" w:hAnsi="Times New Roman" w:cs="Times New Roman"/>
          <w:sz w:val="28"/>
          <w:szCs w:val="28"/>
        </w:rPr>
        <w:t xml:space="preserve">- </w:t>
      </w:r>
      <w:r w:rsidR="0084421F" w:rsidRPr="00FF6E0E">
        <w:rPr>
          <w:rFonts w:ascii="Times New Roman" w:hAnsi="Times New Roman" w:cs="Times New Roman"/>
          <w:b/>
          <w:sz w:val="28"/>
          <w:szCs w:val="28"/>
        </w:rPr>
        <w:t>500,0</w:t>
      </w:r>
      <w:r w:rsidR="0084421F" w:rsidRPr="00E310C0">
        <w:rPr>
          <w:rFonts w:ascii="Times New Roman" w:hAnsi="Times New Roman" w:cs="Times New Roman"/>
          <w:sz w:val="28"/>
          <w:szCs w:val="28"/>
        </w:rPr>
        <w:t xml:space="preserve"> </w:t>
      </w:r>
      <w:r w:rsidR="00CD0B1E" w:rsidRPr="00E310C0">
        <w:rPr>
          <w:rFonts w:ascii="Times New Roman" w:hAnsi="Times New Roman" w:cs="Times New Roman"/>
          <w:sz w:val="28"/>
          <w:szCs w:val="28"/>
        </w:rPr>
        <w:t>тыс. руб.</w:t>
      </w:r>
      <w:r w:rsidR="009C31D5" w:rsidRPr="00E31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21F" w:rsidRPr="00E310C0" w:rsidRDefault="00C559BB" w:rsidP="00763FB1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 xml:space="preserve">- </w:t>
      </w:r>
      <w:r w:rsidR="0084421F" w:rsidRPr="00E310C0">
        <w:rPr>
          <w:rFonts w:ascii="Times New Roman" w:hAnsi="Times New Roman" w:cs="Times New Roman"/>
          <w:sz w:val="28"/>
          <w:szCs w:val="28"/>
        </w:rPr>
        <w:t xml:space="preserve">на санаторно-курортное лечение и оздоровление работников и членов их семей - </w:t>
      </w:r>
      <w:r w:rsidR="0084421F" w:rsidRPr="00FF6E0E">
        <w:rPr>
          <w:rFonts w:ascii="Times New Roman" w:hAnsi="Times New Roman" w:cs="Times New Roman"/>
          <w:b/>
          <w:sz w:val="28"/>
          <w:szCs w:val="28"/>
        </w:rPr>
        <w:t>12 000,0</w:t>
      </w:r>
      <w:r w:rsidR="00FF6E0E">
        <w:rPr>
          <w:rFonts w:ascii="Times New Roman" w:hAnsi="Times New Roman" w:cs="Times New Roman"/>
          <w:sz w:val="28"/>
          <w:szCs w:val="28"/>
        </w:rPr>
        <w:t xml:space="preserve"> </w:t>
      </w:r>
      <w:r w:rsidR="0084421F" w:rsidRPr="00E310C0">
        <w:rPr>
          <w:rFonts w:ascii="Times New Roman" w:hAnsi="Times New Roman" w:cs="Times New Roman"/>
          <w:sz w:val="28"/>
          <w:szCs w:val="28"/>
        </w:rPr>
        <w:t>тыс. руб.</w:t>
      </w:r>
    </w:p>
    <w:p w:rsidR="0084421F" w:rsidRPr="00E310C0" w:rsidRDefault="00C559BB" w:rsidP="00763FB1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 xml:space="preserve">- </w:t>
      </w:r>
      <w:r w:rsidR="0084421F" w:rsidRPr="00E310C0">
        <w:rPr>
          <w:rFonts w:ascii="Times New Roman" w:hAnsi="Times New Roman" w:cs="Times New Roman"/>
          <w:sz w:val="28"/>
          <w:szCs w:val="28"/>
        </w:rPr>
        <w:t xml:space="preserve">на оздоровление детей - </w:t>
      </w:r>
      <w:r w:rsidRPr="00FF6E0E">
        <w:rPr>
          <w:rFonts w:ascii="Times New Roman" w:hAnsi="Times New Roman" w:cs="Times New Roman"/>
          <w:b/>
          <w:sz w:val="28"/>
          <w:szCs w:val="28"/>
        </w:rPr>
        <w:t>7 000,0</w:t>
      </w:r>
      <w:r w:rsidR="0084421F" w:rsidRPr="00E310C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57948" w:rsidRPr="00E310C0" w:rsidRDefault="00F57948" w:rsidP="00413A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 xml:space="preserve">Анализируя структуру расходов Фонда, можно отметить, что </w:t>
      </w:r>
      <w:r w:rsidR="006975B9" w:rsidRPr="00E310C0">
        <w:rPr>
          <w:rFonts w:ascii="Times New Roman" w:hAnsi="Times New Roman" w:cs="Times New Roman"/>
          <w:sz w:val="28"/>
          <w:szCs w:val="28"/>
        </w:rPr>
        <w:t>основными статьями расходной части бюджета являются выплаты пособий по беременности и родам, при рождении ребенка и</w:t>
      </w:r>
      <w:r w:rsidR="007218FA" w:rsidRPr="00E310C0">
        <w:rPr>
          <w:rFonts w:ascii="Times New Roman" w:hAnsi="Times New Roman" w:cs="Times New Roman"/>
          <w:sz w:val="28"/>
          <w:szCs w:val="28"/>
        </w:rPr>
        <w:t xml:space="preserve"> по уходу за ребёнком до достижения возраста полутора лет. </w:t>
      </w:r>
      <w:r w:rsidR="00C83F11" w:rsidRPr="00E310C0">
        <w:rPr>
          <w:rFonts w:ascii="Times New Roman" w:hAnsi="Times New Roman" w:cs="Times New Roman"/>
          <w:sz w:val="28"/>
          <w:szCs w:val="28"/>
        </w:rPr>
        <w:t>Согласно Пояснительной записке р</w:t>
      </w:r>
      <w:r w:rsidR="007218FA" w:rsidRPr="00E310C0">
        <w:rPr>
          <w:rFonts w:ascii="Times New Roman" w:hAnsi="Times New Roman" w:cs="Times New Roman"/>
          <w:sz w:val="28"/>
          <w:szCs w:val="28"/>
        </w:rPr>
        <w:t xml:space="preserve">асходы </w:t>
      </w:r>
      <w:r w:rsidR="007218FA" w:rsidRPr="00E310C0">
        <w:rPr>
          <w:rFonts w:ascii="Times New Roman" w:hAnsi="Times New Roman" w:cs="Times New Roman"/>
          <w:sz w:val="28"/>
          <w:szCs w:val="28"/>
        </w:rPr>
        <w:lastRenderedPageBreak/>
        <w:t>по данным видам пособий определяются исходя из результатов проводимого анализа наступлений страхового случая, выплат страхового обеспечения и количества обратившихся страхователей.</w:t>
      </w:r>
      <w:r w:rsidR="006975B9" w:rsidRPr="00E31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839" w:rsidRPr="00E310C0" w:rsidRDefault="008A2609" w:rsidP="007B6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0C0">
        <w:rPr>
          <w:rFonts w:ascii="Times New Roman" w:hAnsi="Times New Roman" w:cs="Times New Roman"/>
          <w:sz w:val="28"/>
          <w:szCs w:val="28"/>
        </w:rPr>
        <w:t xml:space="preserve">За исключением расходов </w:t>
      </w:r>
      <w:r w:rsidRPr="00E310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беременности и родам, уходу за ребёнком до полутора лет, а также расходов на санаторно-курортное лечение и оздоровление работников и членов их семей по всем статьям расходов прогнозируется сокращение пособий.</w:t>
      </w:r>
      <w:r w:rsidR="007B63B0" w:rsidRPr="00E310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Отсутству</w:t>
      </w:r>
      <w:r w:rsidR="002B6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7B63B0" w:rsidRPr="00E310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 </w:t>
      </w:r>
      <w:r w:rsidR="00143604" w:rsidRPr="00E310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подстатья расходов</w:t>
      </w:r>
      <w:r w:rsidR="00143604" w:rsidRPr="00E3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</w:t>
      </w:r>
      <w:r w:rsidR="00BD1839" w:rsidRPr="00E3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нешкольное обслуживание детей</w:t>
      </w:r>
      <w:r w:rsidR="00143604" w:rsidRPr="00E31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финансируемая в предыдущие периоды.</w:t>
      </w:r>
    </w:p>
    <w:p w:rsidR="008D5652" w:rsidRPr="00E310C0" w:rsidRDefault="002D22B5" w:rsidP="002D22B5">
      <w:pPr>
        <w:pStyle w:val="a5"/>
        <w:spacing w:line="360" w:lineRule="auto"/>
        <w:ind w:left="0"/>
        <w:jc w:val="both"/>
        <w:rPr>
          <w:color w:val="auto"/>
        </w:rPr>
      </w:pPr>
      <w:r>
        <w:rPr>
          <w:rFonts w:eastAsia="Times New Roman"/>
          <w:color w:val="auto"/>
          <w:lang w:eastAsia="ru-RU"/>
        </w:rPr>
        <w:tab/>
      </w:r>
      <w:r w:rsidR="003D15E9" w:rsidRPr="00E310C0">
        <w:rPr>
          <w:rFonts w:eastAsia="Times New Roman"/>
          <w:color w:val="auto"/>
          <w:lang w:eastAsia="ru-RU"/>
        </w:rPr>
        <w:t xml:space="preserve">Положением </w:t>
      </w:r>
      <w:r w:rsidR="003D15E9" w:rsidRPr="00E310C0">
        <w:rPr>
          <w:color w:val="auto"/>
        </w:rPr>
        <w:t xml:space="preserve">«О Фонде социального страхования и охраны труда Республики Абхазия», утвержденным Постановлением </w:t>
      </w:r>
      <w:r w:rsidR="009D3712" w:rsidRPr="00E310C0">
        <w:rPr>
          <w:color w:val="auto"/>
        </w:rPr>
        <w:t>Кабинета Министров Республики Абхазия</w:t>
      </w:r>
      <w:r w:rsidR="003D15E9" w:rsidRPr="00E310C0">
        <w:rPr>
          <w:color w:val="auto"/>
        </w:rPr>
        <w:t xml:space="preserve"> № 237 от 29.05.2003г</w:t>
      </w:r>
      <w:r w:rsidR="003D15E9" w:rsidRPr="00E310C0">
        <w:rPr>
          <w:rFonts w:eastAsia="Times New Roman"/>
          <w:color w:val="auto"/>
          <w:lang w:eastAsia="ru-RU"/>
        </w:rPr>
        <w:t>.</w:t>
      </w:r>
      <w:r w:rsidR="008D5652" w:rsidRPr="00E310C0">
        <w:rPr>
          <w:color w:val="auto"/>
        </w:rPr>
        <w:t>,</w:t>
      </w:r>
      <w:r w:rsidR="00ED27AA" w:rsidRPr="00E310C0">
        <w:rPr>
          <w:color w:val="auto"/>
        </w:rPr>
        <w:t xml:space="preserve"> предусмотрено</w:t>
      </w:r>
      <w:r w:rsidR="008D5652" w:rsidRPr="00E310C0">
        <w:rPr>
          <w:color w:val="auto"/>
        </w:rPr>
        <w:t xml:space="preserve"> </w:t>
      </w:r>
      <w:r w:rsidR="003D15E9" w:rsidRPr="00E310C0">
        <w:rPr>
          <w:color w:val="auto"/>
        </w:rPr>
        <w:t xml:space="preserve">направлять средства фонда на создание резерва для обеспечения </w:t>
      </w:r>
      <w:r w:rsidR="00ED27AA" w:rsidRPr="00E310C0">
        <w:rPr>
          <w:color w:val="auto"/>
        </w:rPr>
        <w:t xml:space="preserve">финансовой устойчивости </w:t>
      </w:r>
      <w:r w:rsidR="009D3712" w:rsidRPr="00E310C0">
        <w:rPr>
          <w:color w:val="auto"/>
        </w:rPr>
        <w:t>Ф</w:t>
      </w:r>
      <w:r w:rsidR="00ED27AA" w:rsidRPr="00E310C0">
        <w:rPr>
          <w:color w:val="auto"/>
        </w:rPr>
        <w:t>онда.</w:t>
      </w:r>
      <w:r w:rsidR="008D5652" w:rsidRPr="00E310C0">
        <w:rPr>
          <w:color w:val="auto"/>
        </w:rPr>
        <w:t xml:space="preserve"> Однако</w:t>
      </w:r>
      <w:r w:rsidR="009D3712" w:rsidRPr="00E310C0">
        <w:rPr>
          <w:color w:val="auto"/>
        </w:rPr>
        <w:t>,</w:t>
      </w:r>
      <w:r w:rsidR="008D5652" w:rsidRPr="00E310C0">
        <w:rPr>
          <w:color w:val="auto"/>
        </w:rPr>
        <w:t xml:space="preserve"> в проекте Закона на 201</w:t>
      </w:r>
      <w:r w:rsidR="003D722A" w:rsidRPr="00E310C0">
        <w:rPr>
          <w:color w:val="auto"/>
        </w:rPr>
        <w:t>8</w:t>
      </w:r>
      <w:r w:rsidR="008D5652" w:rsidRPr="00E310C0">
        <w:rPr>
          <w:color w:val="auto"/>
        </w:rPr>
        <w:t xml:space="preserve"> год средства для резерва не запланированы, также, как и в 201</w:t>
      </w:r>
      <w:r w:rsidR="003D722A" w:rsidRPr="00E310C0">
        <w:rPr>
          <w:color w:val="auto"/>
        </w:rPr>
        <w:t>7</w:t>
      </w:r>
      <w:r w:rsidR="008D5652" w:rsidRPr="00E310C0">
        <w:rPr>
          <w:color w:val="auto"/>
        </w:rPr>
        <w:t xml:space="preserve"> году.</w:t>
      </w:r>
    </w:p>
    <w:p w:rsidR="004F6198" w:rsidRDefault="00B56DAF" w:rsidP="00BE628B">
      <w:pPr>
        <w:pStyle w:val="a5"/>
        <w:spacing w:after="0" w:line="360" w:lineRule="auto"/>
        <w:ind w:left="0"/>
        <w:jc w:val="both"/>
        <w:rPr>
          <w:color w:val="auto"/>
        </w:rPr>
      </w:pPr>
      <w:r>
        <w:rPr>
          <w:color w:val="auto"/>
        </w:rPr>
        <w:tab/>
      </w:r>
    </w:p>
    <w:p w:rsidR="00BE628B" w:rsidRDefault="00BE628B" w:rsidP="00BE628B">
      <w:pPr>
        <w:pStyle w:val="a5"/>
        <w:spacing w:after="0" w:line="360" w:lineRule="auto"/>
        <w:ind w:left="0"/>
        <w:jc w:val="both"/>
        <w:rPr>
          <w:color w:val="auto"/>
        </w:rPr>
      </w:pPr>
    </w:p>
    <w:p w:rsidR="00BE628B" w:rsidRDefault="00BE628B" w:rsidP="00BE628B">
      <w:pPr>
        <w:pStyle w:val="a5"/>
        <w:spacing w:after="0" w:line="360" w:lineRule="auto"/>
        <w:ind w:left="0"/>
        <w:jc w:val="both"/>
        <w:rPr>
          <w:color w:val="auto"/>
        </w:rPr>
      </w:pPr>
    </w:p>
    <w:p w:rsidR="00BE628B" w:rsidRDefault="00BE628B" w:rsidP="00BE628B">
      <w:pPr>
        <w:pStyle w:val="a5"/>
        <w:spacing w:after="0" w:line="360" w:lineRule="auto"/>
        <w:ind w:left="0"/>
        <w:jc w:val="both"/>
        <w:rPr>
          <w:color w:val="auto"/>
        </w:rPr>
      </w:pPr>
    </w:p>
    <w:p w:rsidR="00BE628B" w:rsidRDefault="00BE628B" w:rsidP="00BE628B">
      <w:pPr>
        <w:pStyle w:val="a5"/>
        <w:spacing w:after="0" w:line="360" w:lineRule="auto"/>
        <w:ind w:left="0"/>
        <w:jc w:val="both"/>
        <w:rPr>
          <w:color w:val="auto"/>
        </w:rPr>
      </w:pPr>
    </w:p>
    <w:p w:rsidR="00BE628B" w:rsidRPr="00E310C0" w:rsidRDefault="00BE628B" w:rsidP="00BE628B">
      <w:pPr>
        <w:pStyle w:val="a5"/>
        <w:spacing w:after="0" w:line="360" w:lineRule="auto"/>
        <w:ind w:left="0"/>
        <w:jc w:val="both"/>
        <w:rPr>
          <w:color w:val="auto"/>
        </w:rPr>
      </w:pPr>
    </w:p>
    <w:p w:rsidR="00E310C0" w:rsidRPr="00E310C0" w:rsidRDefault="00E310C0" w:rsidP="00637CE0">
      <w:pPr>
        <w:pStyle w:val="a5"/>
        <w:spacing w:line="360" w:lineRule="auto"/>
        <w:ind w:left="426"/>
        <w:jc w:val="both"/>
        <w:rPr>
          <w:color w:val="auto"/>
        </w:rPr>
      </w:pPr>
    </w:p>
    <w:p w:rsidR="00E310C0" w:rsidRPr="00E310C0" w:rsidRDefault="00E310C0" w:rsidP="00637CE0">
      <w:pPr>
        <w:pStyle w:val="a5"/>
        <w:spacing w:line="360" w:lineRule="auto"/>
        <w:ind w:left="426"/>
        <w:jc w:val="both"/>
        <w:rPr>
          <w:color w:val="auto"/>
        </w:rPr>
      </w:pPr>
    </w:p>
    <w:p w:rsidR="00E310C0" w:rsidRPr="00E310C0" w:rsidRDefault="00E310C0" w:rsidP="00637CE0">
      <w:pPr>
        <w:pStyle w:val="a5"/>
        <w:spacing w:line="360" w:lineRule="auto"/>
        <w:ind w:left="426"/>
        <w:jc w:val="both"/>
        <w:rPr>
          <w:color w:val="auto"/>
        </w:rPr>
      </w:pPr>
      <w:bookmarkStart w:id="0" w:name="_GoBack"/>
      <w:bookmarkEnd w:id="0"/>
    </w:p>
    <w:p w:rsidR="00E310C0" w:rsidRDefault="00E310C0" w:rsidP="00637CE0">
      <w:pPr>
        <w:pStyle w:val="a5"/>
        <w:spacing w:line="360" w:lineRule="auto"/>
        <w:ind w:left="426"/>
        <w:jc w:val="both"/>
        <w:rPr>
          <w:color w:val="auto"/>
        </w:rPr>
      </w:pPr>
    </w:p>
    <w:p w:rsidR="00884514" w:rsidRPr="00E310C0" w:rsidRDefault="00884514" w:rsidP="00637CE0">
      <w:pPr>
        <w:pStyle w:val="a5"/>
        <w:spacing w:line="360" w:lineRule="auto"/>
        <w:ind w:left="426"/>
        <w:jc w:val="both"/>
        <w:rPr>
          <w:color w:val="auto"/>
        </w:rPr>
      </w:pPr>
    </w:p>
    <w:p w:rsidR="00E310C0" w:rsidRPr="00E310C0" w:rsidRDefault="00E310C0" w:rsidP="00637CE0">
      <w:pPr>
        <w:pStyle w:val="a5"/>
        <w:spacing w:line="360" w:lineRule="auto"/>
        <w:ind w:left="426"/>
        <w:jc w:val="both"/>
        <w:rPr>
          <w:color w:val="auto"/>
        </w:rPr>
      </w:pPr>
    </w:p>
    <w:p w:rsidR="00E310C0" w:rsidRPr="00E310C0" w:rsidRDefault="00E310C0" w:rsidP="00637CE0">
      <w:pPr>
        <w:pStyle w:val="a5"/>
        <w:spacing w:line="360" w:lineRule="auto"/>
        <w:ind w:left="426"/>
        <w:jc w:val="both"/>
        <w:rPr>
          <w:color w:val="auto"/>
        </w:rPr>
      </w:pPr>
    </w:p>
    <w:p w:rsidR="00E310C0" w:rsidRPr="00E310C0" w:rsidRDefault="00E310C0" w:rsidP="00637CE0">
      <w:pPr>
        <w:pStyle w:val="a5"/>
        <w:spacing w:line="360" w:lineRule="auto"/>
        <w:ind w:left="426"/>
        <w:jc w:val="both"/>
        <w:rPr>
          <w:color w:val="auto"/>
        </w:rPr>
      </w:pPr>
    </w:p>
    <w:p w:rsidR="00E310C0" w:rsidRPr="00E310C0" w:rsidRDefault="00E310C0" w:rsidP="00637CE0">
      <w:pPr>
        <w:pStyle w:val="a5"/>
        <w:spacing w:line="360" w:lineRule="auto"/>
        <w:ind w:left="426"/>
        <w:jc w:val="both"/>
        <w:rPr>
          <w:color w:val="auto"/>
        </w:rPr>
      </w:pPr>
    </w:p>
    <w:p w:rsidR="00E310C0" w:rsidRPr="00E310C0" w:rsidRDefault="00E310C0" w:rsidP="00E310C0">
      <w:pPr>
        <w:pBdr>
          <w:top w:val="single" w:sz="4" w:space="1" w:color="auto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0C0"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Исполнитель: гл. инспектор информационно-аналитического отдела Аршба Т.К. </w:t>
      </w:r>
    </w:p>
    <w:sectPr w:rsidR="00E310C0" w:rsidRPr="00E310C0" w:rsidSect="00327495">
      <w:pgSz w:w="11906" w:h="16838"/>
      <w:pgMar w:top="1021" w:right="73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3654"/>
    <w:multiLevelType w:val="hybridMultilevel"/>
    <w:tmpl w:val="14848DC8"/>
    <w:lvl w:ilvl="0" w:tplc="A35C9C2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FF16C8"/>
    <w:multiLevelType w:val="hybridMultilevel"/>
    <w:tmpl w:val="31142CB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A8"/>
    <w:rsid w:val="00027EAE"/>
    <w:rsid w:val="00035DDA"/>
    <w:rsid w:val="000815FD"/>
    <w:rsid w:val="000C0C83"/>
    <w:rsid w:val="000E32A1"/>
    <w:rsid w:val="00101772"/>
    <w:rsid w:val="001037DA"/>
    <w:rsid w:val="00122A36"/>
    <w:rsid w:val="00131248"/>
    <w:rsid w:val="00143604"/>
    <w:rsid w:val="00152AEC"/>
    <w:rsid w:val="00161EBE"/>
    <w:rsid w:val="001E1EB4"/>
    <w:rsid w:val="00222676"/>
    <w:rsid w:val="00224A13"/>
    <w:rsid w:val="00240B88"/>
    <w:rsid w:val="00243919"/>
    <w:rsid w:val="0025371C"/>
    <w:rsid w:val="0029112D"/>
    <w:rsid w:val="002B6AC9"/>
    <w:rsid w:val="002C573A"/>
    <w:rsid w:val="002D22B5"/>
    <w:rsid w:val="002D4481"/>
    <w:rsid w:val="002E0F8E"/>
    <w:rsid w:val="0030573F"/>
    <w:rsid w:val="00324B08"/>
    <w:rsid w:val="00326003"/>
    <w:rsid w:val="00327495"/>
    <w:rsid w:val="0033021A"/>
    <w:rsid w:val="00332135"/>
    <w:rsid w:val="003356CB"/>
    <w:rsid w:val="00366CDA"/>
    <w:rsid w:val="003B01A7"/>
    <w:rsid w:val="003C75D4"/>
    <w:rsid w:val="003D15E9"/>
    <w:rsid w:val="003D722A"/>
    <w:rsid w:val="003E1EB6"/>
    <w:rsid w:val="00406A15"/>
    <w:rsid w:val="00413A01"/>
    <w:rsid w:val="00416730"/>
    <w:rsid w:val="00432EF3"/>
    <w:rsid w:val="004437C8"/>
    <w:rsid w:val="00486801"/>
    <w:rsid w:val="004C3681"/>
    <w:rsid w:val="004D00D1"/>
    <w:rsid w:val="004D7579"/>
    <w:rsid w:val="004E1158"/>
    <w:rsid w:val="004F6198"/>
    <w:rsid w:val="0050050B"/>
    <w:rsid w:val="00515DA0"/>
    <w:rsid w:val="00547060"/>
    <w:rsid w:val="005700A0"/>
    <w:rsid w:val="00573B46"/>
    <w:rsid w:val="00586C1C"/>
    <w:rsid w:val="005D35FC"/>
    <w:rsid w:val="005D45C7"/>
    <w:rsid w:val="005E0CA8"/>
    <w:rsid w:val="005F72D5"/>
    <w:rsid w:val="00610988"/>
    <w:rsid w:val="00637CE0"/>
    <w:rsid w:val="00637EDD"/>
    <w:rsid w:val="00673EFE"/>
    <w:rsid w:val="00677B3B"/>
    <w:rsid w:val="006975B9"/>
    <w:rsid w:val="006C6A12"/>
    <w:rsid w:val="006D5490"/>
    <w:rsid w:val="006D70C3"/>
    <w:rsid w:val="007218FA"/>
    <w:rsid w:val="00754218"/>
    <w:rsid w:val="00754903"/>
    <w:rsid w:val="00763FB1"/>
    <w:rsid w:val="007759AF"/>
    <w:rsid w:val="007806A8"/>
    <w:rsid w:val="007A3388"/>
    <w:rsid w:val="007B63B0"/>
    <w:rsid w:val="007C000F"/>
    <w:rsid w:val="007C2802"/>
    <w:rsid w:val="007C3090"/>
    <w:rsid w:val="007D706E"/>
    <w:rsid w:val="007E2415"/>
    <w:rsid w:val="00835D9B"/>
    <w:rsid w:val="0084421F"/>
    <w:rsid w:val="008567DC"/>
    <w:rsid w:val="00865C3A"/>
    <w:rsid w:val="00884514"/>
    <w:rsid w:val="008A2609"/>
    <w:rsid w:val="008D3769"/>
    <w:rsid w:val="008D5652"/>
    <w:rsid w:val="00947BDB"/>
    <w:rsid w:val="00960009"/>
    <w:rsid w:val="009933BD"/>
    <w:rsid w:val="009A02E2"/>
    <w:rsid w:val="009C31D5"/>
    <w:rsid w:val="009D21FB"/>
    <w:rsid w:val="009D3712"/>
    <w:rsid w:val="009F5F0D"/>
    <w:rsid w:val="00A33D73"/>
    <w:rsid w:val="00A4037C"/>
    <w:rsid w:val="00A50605"/>
    <w:rsid w:val="00A53479"/>
    <w:rsid w:val="00A86729"/>
    <w:rsid w:val="00A9292F"/>
    <w:rsid w:val="00A94510"/>
    <w:rsid w:val="00A94E95"/>
    <w:rsid w:val="00A96248"/>
    <w:rsid w:val="00AD0FBD"/>
    <w:rsid w:val="00AD5D5D"/>
    <w:rsid w:val="00AE2A6C"/>
    <w:rsid w:val="00AF3006"/>
    <w:rsid w:val="00B00763"/>
    <w:rsid w:val="00B071D2"/>
    <w:rsid w:val="00B120D0"/>
    <w:rsid w:val="00B56DAF"/>
    <w:rsid w:val="00BA08EA"/>
    <w:rsid w:val="00BA0EC9"/>
    <w:rsid w:val="00BB5554"/>
    <w:rsid w:val="00BD1839"/>
    <w:rsid w:val="00BE628B"/>
    <w:rsid w:val="00C06292"/>
    <w:rsid w:val="00C21FB6"/>
    <w:rsid w:val="00C3771B"/>
    <w:rsid w:val="00C46E04"/>
    <w:rsid w:val="00C559BB"/>
    <w:rsid w:val="00C5757B"/>
    <w:rsid w:val="00C62872"/>
    <w:rsid w:val="00C633F3"/>
    <w:rsid w:val="00C70736"/>
    <w:rsid w:val="00C72313"/>
    <w:rsid w:val="00C72CBA"/>
    <w:rsid w:val="00C83F11"/>
    <w:rsid w:val="00C901B8"/>
    <w:rsid w:val="00CA1AA9"/>
    <w:rsid w:val="00CB33C8"/>
    <w:rsid w:val="00CB385F"/>
    <w:rsid w:val="00CC49DF"/>
    <w:rsid w:val="00CD0B1E"/>
    <w:rsid w:val="00CD1247"/>
    <w:rsid w:val="00CD7FB6"/>
    <w:rsid w:val="00D42542"/>
    <w:rsid w:val="00D42B6A"/>
    <w:rsid w:val="00D43F9F"/>
    <w:rsid w:val="00DA354D"/>
    <w:rsid w:val="00DB02C4"/>
    <w:rsid w:val="00DC73FD"/>
    <w:rsid w:val="00DD477B"/>
    <w:rsid w:val="00DE52D0"/>
    <w:rsid w:val="00DE73DA"/>
    <w:rsid w:val="00DF3610"/>
    <w:rsid w:val="00E14927"/>
    <w:rsid w:val="00E2724B"/>
    <w:rsid w:val="00E310C0"/>
    <w:rsid w:val="00E83C77"/>
    <w:rsid w:val="00E93A9B"/>
    <w:rsid w:val="00EA3CC2"/>
    <w:rsid w:val="00EC3C68"/>
    <w:rsid w:val="00ED27AA"/>
    <w:rsid w:val="00EE20B1"/>
    <w:rsid w:val="00EF5D63"/>
    <w:rsid w:val="00F57948"/>
    <w:rsid w:val="00F6709E"/>
    <w:rsid w:val="00FA1A6F"/>
    <w:rsid w:val="00FA2D50"/>
    <w:rsid w:val="00FD79F3"/>
    <w:rsid w:val="00FE0976"/>
    <w:rsid w:val="00FE7FDD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0BB61-C220-4223-A382-E35D8A2E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9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D5652"/>
    <w:pPr>
      <w:ind w:left="720"/>
      <w:contextualSpacing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888B9FD3E1C14EF9556FD002BF369358525C4FDDDCD09021CDC1B3xFe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36F8-511F-4922-B7E1-1545B854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2017-12-14T09:11:00Z</cp:lastPrinted>
  <dcterms:created xsi:type="dcterms:W3CDTF">2017-12-12T16:05:00Z</dcterms:created>
  <dcterms:modified xsi:type="dcterms:W3CDTF">2017-12-14T13:00:00Z</dcterms:modified>
</cp:coreProperties>
</file>